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1170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BOMAN GERALD E</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WINNEBAGO INDUSTRIES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60" w:type="dxa"/>
            <w:vAlign w:val="bottom"/>
            <w:vMerge w:val="restart"/>
          </w:tcPr>
          <w:p>
            <w:pPr>
              <w:ind w:left="22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8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WINNEBAGO INDUSTRIES, INC.,</w:t>
            </w: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01/14/2004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P.O. BOX 152</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340" w:type="dxa"/>
            <w:vAlign w:val="bottom"/>
            <w:gridSpan w:val="4"/>
            <w:vMerge w:val="restart"/>
          </w:tcPr>
          <w:p>
            <w:pPr>
              <w:ind w:left="160"/>
              <w:spacing w:after="0" w:line="186" w:lineRule="exact"/>
              <w:rPr>
                <w:sz w:val="20"/>
                <w:szCs w:val="20"/>
                <w:color w:val="auto"/>
              </w:rPr>
            </w:pPr>
            <w:r>
              <w:rPr>
                <w:rFonts w:ascii="Arial" w:cs="Arial" w:eastAsia="Arial" w:hAnsi="Arial"/>
                <w:sz w:val="17"/>
                <w:szCs w:val="17"/>
                <w:color w:val="0000FF"/>
              </w:rPr>
              <w:t>01/16/2004</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ind w:left="280"/>
              <w:spacing w:after="0" w:line="186" w:lineRule="exact"/>
              <w:rPr>
                <w:sz w:val="20"/>
                <w:szCs w:val="20"/>
                <w:color w:val="auto"/>
              </w:rPr>
            </w:pPr>
            <w:r>
              <w:rPr>
                <w:rFonts w:ascii="Arial" w:cs="Arial" w:eastAsia="Arial" w:hAnsi="Arial"/>
                <w:sz w:val="17"/>
                <w:szCs w:val="17"/>
                <w:color w:val="0000FF"/>
              </w:rPr>
              <w:t>X</w:t>
            </w:r>
          </w:p>
        </w:tc>
        <w:tc>
          <w:tcPr>
            <w:tcW w:w="40" w:type="dxa"/>
            <w:vAlign w:val="bottom"/>
          </w:tcPr>
          <w:p>
            <w:pPr>
              <w:spacing w:after="0"/>
              <w:rPr>
                <w:sz w:val="16"/>
                <w:szCs w:val="16"/>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FOREST CITY  IA</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7"/>
                <w:szCs w:val="17"/>
                <w:color w:val="0000FF"/>
              </w:rPr>
              <w:t>50436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7"/>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60" w:type="dxa"/>
            <w:vAlign w:val="bottom"/>
          </w:tcPr>
          <w:p>
            <w:pPr>
              <w:spacing w:after="0"/>
              <w:rPr>
                <w:sz w:val="11"/>
                <w:szCs w:val="11"/>
                <w:color w:val="auto"/>
              </w:rPr>
            </w:pPr>
          </w:p>
        </w:tc>
        <w:tc>
          <w:tcPr>
            <w:tcW w:w="14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(Instr. 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69.71</w:t>
            </w:r>
          </w:p>
        </w:tc>
        <w:tc>
          <w:tcPr>
            <w:tcW w:w="1040" w:type="dxa"/>
            <w:vAlign w:val="bottom"/>
            <w:gridSpan w:val="2"/>
          </w:tcPr>
          <w:p>
            <w:pPr>
              <w:jc w:val="right"/>
              <w:ind w:right="154"/>
              <w:spacing w:after="0"/>
              <w:rPr>
                <w:sz w:val="20"/>
                <w:szCs w:val="20"/>
                <w:color w:val="auto"/>
              </w:rPr>
            </w:pPr>
            <w:r>
              <w:rPr>
                <w:rFonts w:ascii="Arial" w:cs="Arial" w:eastAsia="Arial" w:hAnsi="Arial"/>
                <w:sz w:val="13"/>
                <w:szCs w:val="13"/>
                <w:color w:val="0000FF"/>
              </w:rPr>
              <w:t>01/14/2004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208" w:lineRule="exact"/>
              <w:rPr>
                <w:sz w:val="20"/>
                <w:szCs w:val="20"/>
                <w:color w:val="auto"/>
              </w:rPr>
            </w:pPr>
            <w:r>
              <w:rPr>
                <w:rFonts w:ascii="Arial" w:cs="Arial" w:eastAsia="Arial" w:hAnsi="Arial"/>
                <w:sz w:val="13"/>
                <w:szCs w:val="13"/>
                <w:color w:val="0000FF"/>
              </w:rPr>
              <w:t>2,000</w:t>
            </w:r>
            <w:r>
              <w:rPr>
                <w:rFonts w:ascii="Arial" w:cs="Arial" w:eastAsia="Arial" w:hAnsi="Arial"/>
                <w:sz w:val="22"/>
                <w:szCs w:val="22"/>
                <w:color w:val="008000"/>
                <w:vertAlign w:val="superscript"/>
              </w:rPr>
              <w:t>(1)</w:t>
            </w:r>
          </w:p>
        </w:tc>
        <w:tc>
          <w:tcPr>
            <w:tcW w:w="280" w:type="dxa"/>
            <w:vAlign w:val="bottom"/>
          </w:tcPr>
          <w:p>
            <w:pPr>
              <w:spacing w:after="0"/>
              <w:rPr>
                <w:sz w:val="18"/>
                <w:szCs w:val="18"/>
                <w:color w:val="auto"/>
              </w:rPr>
            </w:pPr>
          </w:p>
        </w:tc>
        <w:tc>
          <w:tcPr>
            <w:tcW w:w="900" w:type="dxa"/>
            <w:vAlign w:val="bottom"/>
            <w:gridSpan w:val="2"/>
          </w:tcPr>
          <w:p>
            <w:pPr>
              <w:ind w:left="20"/>
              <w:spacing w:after="0" w:line="208" w:lineRule="exact"/>
              <w:rPr>
                <w:sz w:val="20"/>
                <w:szCs w:val="20"/>
                <w:color w:val="auto"/>
              </w:rPr>
            </w:pPr>
            <w:r>
              <w:rPr>
                <w:rFonts w:ascii="Arial" w:cs="Arial" w:eastAsia="Arial" w:hAnsi="Arial"/>
                <w:sz w:val="13"/>
                <w:szCs w:val="13"/>
                <w:color w:val="0000FF"/>
              </w:rPr>
              <w:t>07/14/2004</w:t>
            </w:r>
            <w:r>
              <w:rPr>
                <w:rFonts w:ascii="Arial" w:cs="Arial" w:eastAsia="Arial" w:hAnsi="Arial"/>
                <w:sz w:val="22"/>
                <w:szCs w:val="22"/>
                <w:color w:val="008000"/>
                <w:vertAlign w:val="superscript"/>
              </w:rPr>
              <w:t>(1)</w:t>
            </w:r>
          </w:p>
        </w:tc>
        <w:tc>
          <w:tcPr>
            <w:tcW w:w="660" w:type="dxa"/>
            <w:vAlign w:val="bottom"/>
          </w:tcPr>
          <w:p>
            <w:pPr>
              <w:spacing w:after="0"/>
              <w:rPr>
                <w:sz w:val="20"/>
                <w:szCs w:val="20"/>
                <w:color w:val="auto"/>
              </w:rPr>
            </w:pPr>
            <w:r>
              <w:rPr>
                <w:rFonts w:ascii="Arial" w:cs="Arial" w:eastAsia="Arial" w:hAnsi="Arial"/>
                <w:sz w:val="13"/>
                <w:szCs w:val="13"/>
                <w:color w:val="0000FF"/>
                <w:w w:val="98"/>
              </w:rPr>
              <w:t>01/14/2014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2,000</w:t>
            </w:r>
          </w:p>
        </w:tc>
        <w:tc>
          <w:tcPr>
            <w:tcW w:w="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69.71</w:t>
            </w:r>
          </w:p>
        </w:tc>
        <w:tc>
          <w:tcPr>
            <w:tcW w:w="94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2,000</w:t>
            </w:r>
            <w:r>
              <w:rPr>
                <w:rFonts w:ascii="Arial" w:cs="Arial" w:eastAsia="Arial" w:hAnsi="Arial"/>
                <w:sz w:val="22"/>
                <w:szCs w:val="22"/>
                <w:color w:val="008000"/>
                <w:vertAlign w:val="superscript"/>
              </w:rPr>
              <w:t>(1)</w:t>
            </w:r>
          </w:p>
        </w:tc>
        <w:tc>
          <w:tcPr>
            <w:tcW w:w="640" w:type="dxa"/>
            <w:vAlign w:val="bottom"/>
          </w:tcPr>
          <w:p>
            <w:pPr>
              <w:ind w:left="3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(rights to</w:t>
            </w: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Granted under the Winnebago Industries, Inc. 1997 Stock Option Plan which is a Section 16(b) Plan. All options become exercisable on 7/14/04.</w:t>
      </w:r>
    </w:p>
    <w:p>
      <w:pPr>
        <w:sectPr>
          <w:pgSz w:w="11900" w:h="16838" w:orient="portrait"/>
          <w:cols w:equalWidth="0" w:num="1">
            <w:col w:w="11520"/>
          </w:cols>
          <w:pgMar w:left="240" w:top="224" w:right="139" w:bottom="1440" w:gutter="0" w:footer="0" w:header="0"/>
          <w:type w:val="continuous"/>
        </w:sectPr>
      </w:pP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037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Secretary,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962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389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255" cy="8255"/>
                    </a:xfrm>
                    <a:prstGeom prst="rect">
                      <a:avLst/>
                    </a:prstGeom>
                    <a:noFill/>
                  </pic:spPr>
                </pic:pic>
              </a:graphicData>
            </a:graphic>
          </wp:anchor>
        </w:drawing>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0000FF"/>
        </w:rPr>
        <w:t>01/16/2004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9000" w:space="16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2039"/>
        <w:spacing w:after="0"/>
        <w:rPr>
          <w:sz w:val="20"/>
          <w:szCs w:val="20"/>
          <w:color w:val="auto"/>
        </w:rPr>
      </w:pPr>
      <w:r>
        <w:rPr>
          <w:rFonts w:ascii="Courier New" w:cs="Courier New" w:eastAsia="Courier New" w:hAnsi="Courier New"/>
          <w:sz w:val="17"/>
          <w:szCs w:val="17"/>
          <w:color w:val="auto"/>
        </w:rPr>
        <w:t>LIMITED POWER OF ATTORNEY</w:t>
      </w:r>
    </w:p>
    <w:p>
      <w:pPr>
        <w:spacing w:after="0" w:line="206" w:lineRule="exact"/>
        <w:rPr>
          <w:sz w:val="20"/>
          <w:szCs w:val="20"/>
          <w:color w:val="auto"/>
        </w:rPr>
      </w:pPr>
    </w:p>
    <w:p>
      <w:pPr>
        <w:ind w:right="2139" w:firstLine="518"/>
        <w:spacing w:after="0" w:line="248" w:lineRule="auto"/>
        <w:rPr>
          <w:sz w:val="20"/>
          <w:szCs w:val="20"/>
          <w:color w:val="auto"/>
        </w:rPr>
      </w:pPr>
      <w:r>
        <w:rPr>
          <w:rFonts w:ascii="Courier New" w:cs="Courier New" w:eastAsia="Courier New" w:hAnsi="Courier New"/>
          <w:sz w:val="17"/>
          <w:szCs w:val="17"/>
          <w:color w:val="auto"/>
        </w:rPr>
        <w:t>BE IT KNOWN, that Gerald E. Boman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0" w:lineRule="exact"/>
        <w:rPr>
          <w:sz w:val="20"/>
          <w:szCs w:val="20"/>
          <w:color w:val="auto"/>
        </w:rPr>
      </w:pPr>
    </w:p>
    <w:p>
      <w:pPr>
        <w:ind w:left="1040" w:right="2959"/>
        <w:spacing w:after="0" w:line="248"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0" w:lineRule="exact"/>
        <w:rPr>
          <w:sz w:val="20"/>
          <w:szCs w:val="20"/>
          <w:color w:val="auto"/>
        </w:rPr>
      </w:pPr>
    </w:p>
    <w:p>
      <w:pPr>
        <w:ind w:right="1939"/>
        <w:spacing w:after="0" w:line="248"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WITNESS WHEREOF, I have hereunto set my hand this 17th day of June,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20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 Gerald E. Bowman</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Gerald E. Bowman</w:t>
      </w:r>
    </w:p>
    <w:p>
      <w:pPr>
        <w:sectPr>
          <w:pgSz w:w="11900" w:h="16838" w:orient="portrait"/>
          <w:cols w:equalWidth="0" w:num="1">
            <w:col w:w="10219"/>
          </w:cols>
          <w:pgMar w:left="240" w:top="142" w:right="1440" w:bottom="1440" w:gutter="0" w:footer="0" w:header="0"/>
        </w:sectPr>
      </w:pPr>
    </w:p>
    <w:p>
      <w:pPr>
        <w:spacing w:after="0" w:line="206" w:lineRule="exact"/>
        <w:rPr>
          <w:sz w:val="20"/>
          <w:szCs w:val="20"/>
          <w:color w:val="auto"/>
        </w:rPr>
      </w:pPr>
    </w:p>
    <w:p>
      <w:pPr>
        <w:spacing w:after="0" w:line="496" w:lineRule="auto"/>
        <w:rPr>
          <w:sz w:val="20"/>
          <w:szCs w:val="20"/>
          <w:color w:val="auto"/>
        </w:rPr>
      </w:pPr>
      <w:r>
        <w:rPr>
          <w:rFonts w:ascii="Courier New" w:cs="Courier New" w:eastAsia="Courier New" w:hAnsi="Courier New"/>
          <w:sz w:val="17"/>
          <w:szCs w:val="17"/>
          <w:color w:val="auto"/>
        </w:rPr>
        <w:t>STATE OF IOWA COUNTY OF HANCOCK</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6" w:lineRule="exact"/>
        <w:rPr>
          <w:sz w:val="20"/>
          <w:szCs w:val="20"/>
          <w:color w:val="auto"/>
        </w:rPr>
      </w:pPr>
    </w:p>
    <w:p>
      <w:pPr>
        <w:sectPr>
          <w:pgSz w:w="11900" w:h="16838" w:orient="portrait"/>
          <w:cols w:equalWidth="0" w:num="2">
            <w:col w:w="1760" w:space="320"/>
            <w:col w:w="8139"/>
          </w:cols>
          <w:pgMar w:left="240" w:top="142" w:right="1440" w:bottom="1440" w:gutter="0" w:footer="0" w:header="0"/>
          <w:type w:val="continuous"/>
        </w:sectPr>
      </w:pPr>
    </w:p>
    <w:p>
      <w:pPr>
        <w:ind w:right="2139" w:firstLine="518"/>
        <w:spacing w:after="0" w:line="248" w:lineRule="auto"/>
        <w:rPr>
          <w:sz w:val="20"/>
          <w:szCs w:val="20"/>
          <w:color w:val="auto"/>
        </w:rPr>
      </w:pPr>
      <w:r>
        <w:rPr>
          <w:rFonts w:ascii="Courier New" w:cs="Courier New" w:eastAsia="Courier New" w:hAnsi="Courier New"/>
          <w:sz w:val="17"/>
          <w:szCs w:val="17"/>
          <w:color w:val="auto"/>
        </w:rPr>
        <w:t>The foregoing instrument was acknowledged by me this 17th day of January, 2003, by Gerald E. Bowman who is personally known by me or who has produced</w:t>
      </w:r>
    </w:p>
    <w:p>
      <w:pPr>
        <w:spacing w:after="0"/>
        <w:rPr>
          <w:sz w:val="20"/>
          <w:szCs w:val="20"/>
          <w:color w:val="auto"/>
        </w:rPr>
      </w:pPr>
      <w:r>
        <w:rPr>
          <w:rFonts w:ascii="Courier New" w:cs="Courier New" w:eastAsia="Courier New" w:hAnsi="Courier New"/>
          <w:sz w:val="17"/>
          <w:szCs w:val="17"/>
          <w:color w:val="auto"/>
        </w:rPr>
        <w:t>__________________ as identification and who did not take an oath.</w:t>
      </w:r>
    </w:p>
    <w:p>
      <w:pPr>
        <w:spacing w:after="0" w:line="20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 Karen C. Jefson</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640"/>
        <w:spacing w:after="0"/>
        <w:tabs>
          <w:tab w:leader="none" w:pos="650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State of Iowa</w:t>
      </w:r>
    </w:p>
    <w:p>
      <w:pPr>
        <w:spacing w:after="0" w:line="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My Commission Expires: 5-11-2004</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STAMP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C. JEFSON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NO. 151407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COMMISSION EXPIRES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05-11-2004</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6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2019-12-16T07:55:45Z</dcterms:created>
  <dcterms:modified xsi:type="dcterms:W3CDTF">2019-12-16T07:55:45Z</dcterms:modified>
</cp:coreProperties>
</file>