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Happe Michael J</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P.O. BOX 152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WINNEBAGO INDUSTRIES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WGO</w:t>
      </w:r>
    </w:p>
    <w:p>
      <w:pPr>
        <w:spacing w:after="0" w:line="10" w:lineRule="exact"/>
        <w:rPr>
          <w:sz w:val="24"/>
          <w:szCs w:val="24"/>
          <w:color w:val="auto"/>
        </w:rPr>
      </w:pPr>
    </w:p>
    <w:p>
      <w:pPr>
        <w:spacing w:after="0"/>
        <w:rPr>
          <w:sz w:val="20"/>
          <w:szCs w:val="20"/>
          <w:color w:val="auto"/>
        </w:rPr>
      </w:pPr>
      <w:r>
        <w:rPr>
          <w:rFonts w:ascii="Arial" w:cs="Arial" w:eastAsia="Arial" w:hAnsi="Arial"/>
          <w:sz w:val="21"/>
          <w:szCs w:val="21"/>
          <w:color w:val="auto"/>
        </w:rPr>
        <w:t>]</w:t>
      </w:r>
    </w:p>
    <w:p>
      <w:pPr>
        <w:spacing w:after="0" w:line="30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04/09/2020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ind w:right="195"/>
        <w:spacing w:after="0"/>
        <w:rPr>
          <w:sz w:val="20"/>
          <w:szCs w:val="20"/>
          <w:color w:val="auto"/>
        </w:rPr>
      </w:pPr>
      <w:r>
        <w:rPr>
          <w:rFonts w:ascii="Arial" w:cs="Arial" w:eastAsia="Arial" w:hAnsi="Arial"/>
          <w:sz w:val="17"/>
          <w:szCs w:val="17"/>
          <w:color w:val="0000FF"/>
        </w:rPr>
        <w:t>President &amp; CEO</w:t>
      </w:r>
    </w:p>
    <w:p>
      <w:pPr>
        <w:spacing w:after="0" w:line="422" w:lineRule="exact"/>
        <w:rPr>
          <w:sz w:val="24"/>
          <w:szCs w:val="24"/>
          <w:color w:val="auto"/>
        </w:rPr>
      </w:pPr>
    </w:p>
    <w:p>
      <w:pPr>
        <w:sectPr>
          <w:pgSz w:w="11900" w:h="16838" w:orient="portrait"/>
          <w:cols w:equalWidth="0" w:num="3">
            <w:col w:w="3200" w:space="720"/>
            <w:col w:w="3620" w:space="195"/>
            <w:col w:w="3345"/>
          </w:cols>
          <w:pgMar w:left="460" w:top="225" w:right="35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FOREST CITY</w:t>
            </w:r>
          </w:p>
        </w:tc>
        <w:tc>
          <w:tcPr>
            <w:tcW w:w="880" w:type="dxa"/>
            <w:vAlign w:val="bottom"/>
          </w:tcPr>
          <w:p>
            <w:pPr>
              <w:ind w:left="60"/>
              <w:spacing w:after="0"/>
              <w:rPr>
                <w:sz w:val="20"/>
                <w:szCs w:val="20"/>
                <w:color w:val="auto"/>
              </w:rPr>
            </w:pPr>
            <w:r>
              <w:rPr>
                <w:rFonts w:ascii="Arial" w:cs="Arial" w:eastAsia="Arial" w:hAnsi="Arial"/>
                <w:sz w:val="17"/>
                <w:szCs w:val="17"/>
                <w:color w:val="0000FF"/>
              </w:rPr>
              <w:t>IA</w:t>
            </w:r>
          </w:p>
        </w:tc>
        <w:tc>
          <w:tcPr>
            <w:tcW w:w="1600" w:type="dxa"/>
            <w:vAlign w:val="bottom"/>
          </w:tcPr>
          <w:p>
            <w:pPr>
              <w:ind w:left="400"/>
              <w:spacing w:after="0"/>
              <w:rPr>
                <w:sz w:val="20"/>
                <w:szCs w:val="20"/>
                <w:color w:val="auto"/>
              </w:rPr>
            </w:pPr>
            <w:r>
              <w:rPr>
                <w:rFonts w:ascii="Arial" w:cs="Arial" w:eastAsia="Arial" w:hAnsi="Arial"/>
                <w:sz w:val="17"/>
                <w:szCs w:val="17"/>
                <w:color w:val="0000FF"/>
              </w:rPr>
              <w:t>50436</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193040</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04/09/2020</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Arial" w:cs="Arial" w:eastAsia="Arial" w:hAnsi="Arial"/>
                <w:sz w:val="13"/>
                <w:szCs w:val="13"/>
                <w:color w:val="0000FF"/>
              </w:rPr>
              <w:t>P</w:t>
            </w:r>
          </w:p>
        </w:tc>
        <w:tc>
          <w:tcPr>
            <w:tcW w:w="8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3,000</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A</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37.5256</w:t>
            </w:r>
            <w:r>
              <w:rPr>
                <w:rFonts w:ascii="Arial" w:cs="Arial" w:eastAsia="Arial" w:hAnsi="Arial"/>
                <w:sz w:val="22"/>
                <w:szCs w:val="22"/>
                <w:color w:val="008000"/>
                <w:w w:val="94"/>
                <w:vertAlign w:val="superscript"/>
              </w:rPr>
              <w:t>(1)</w:t>
            </w:r>
          </w:p>
        </w:tc>
        <w:tc>
          <w:tcPr>
            <w:tcW w:w="118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0000FF"/>
              </w:rPr>
              <w:t>89,626</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3"/>
                <w:szCs w:val="13"/>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the weighted average price of 3,000 shares of common stock of Winnebago Industries Inc. purchased by the reporting person in multiple transactions on April 9, 2020 with purchase prices ranging from $37.4377 to $37.6282 per share. The reporting person undertakes to provide upon request by the U.S. Securities and Exchange Commission staff, the issuer, or a security holder of the issuer, full information regarding the number of shares purchased at each separate price.</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Purchased 239 shares via ESPP on December 17, 2019</w:t>
      </w:r>
    </w:p>
    <w:p>
      <w:pPr>
        <w:spacing w:after="0" w:line="77"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Stacy L. Bogart,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807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80770" cy="8255"/>
                    </a:xfrm>
                    <a:prstGeom prst="rect">
                      <a:avLst/>
                    </a:prstGeom>
                    <a:noFill/>
                  </pic:spPr>
                </pic:pic>
              </a:graphicData>
            </a:graphic>
          </wp:anchor>
        </w:drawing>
      </w:r>
    </w:p>
    <w:p>
      <w:pPr>
        <w:spacing w:after="0" w:line="5"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President, General Counsel &amp;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3138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7"/>
          <w:szCs w:val="17"/>
          <w:color w:val="0000FF"/>
        </w:rPr>
        <w:t>Secretary, Winnebago</w:t>
      </w:r>
      <w:r>
        <w:rPr>
          <w:sz w:val="20"/>
          <w:szCs w:val="20"/>
          <w:color w:val="auto"/>
        </w:rPr>
        <w:tab/>
      </w:r>
      <w:r>
        <w:rPr>
          <w:rFonts w:ascii="Arial" w:cs="Arial" w:eastAsia="Arial" w:hAnsi="Arial"/>
          <w:sz w:val="15"/>
          <w:szCs w:val="15"/>
          <w:color w:val="0000FF"/>
        </w:rPr>
        <w:t>04/13/2020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3620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382452"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2020-04-13T18:27:01Z</dcterms:created>
  <dcterms:modified xsi:type="dcterms:W3CDTF">2020-04-13T18:27:01Z</dcterms:modified>
</cp:coreProperties>
</file>