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BOWER HUW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10/12/2020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WGO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 BOX 152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FOREST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50436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President, Winnebago Outdoors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No beneficial ownership in the company's securities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Huw S. Bower, President,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10/14/2020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Winnebago Outdoors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673890" TargetMode="External"/><Relationship Id="rId11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2020-10-14T14:30:04Z</dcterms:created>
  <dcterms:modified xsi:type="dcterms:W3CDTF">2020-10-14T14:30:04Z</dcterms:modified>
</cp:coreProperties>
</file>