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40" w:space="28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Krieger Daryl Wayne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540"/>
              <w:spacing w:after="0"/>
              <w:rPr>
                <w:sz w:val="20"/>
                <w:szCs w:val="20"/>
                <w:color w:val="auto"/>
              </w:rPr>
            </w:pPr>
            <w:r>
              <w:rPr>
                <w:rFonts w:ascii="Arial" w:cs="Arial" w:eastAsia="Arial" w:hAnsi="Arial"/>
                <w:sz w:val="18"/>
                <w:szCs w:val="18"/>
                <w:color w:val="0000FF"/>
              </w:rPr>
              <w:t>VP-Manufacturing</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10/16/2016</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10/16/2016</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680</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28.19</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42,910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10/16/2013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3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10/18/2016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89273"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2019-12-05T12:26:59Z</dcterms:created>
  <dcterms:modified xsi:type="dcterms:W3CDTF">2019-12-05T12:26:59Z</dcterms:modified>
</cp:coreProperties>
</file>