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33"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w w:val="98"/>
              </w:rPr>
              <w:t>11,011</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3"/>
                <w:szCs w:val="23"/>
                <w:color w:val="auto"/>
              </w:rPr>
            </w:pPr>
          </w:p>
        </w:tc>
        <w:tc>
          <w:tcPr>
            <w:tcW w:w="400" w:type="dxa"/>
            <w:vAlign w:val="bottom"/>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221,382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rPr>
              <w:t>5,022</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28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216,361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2,906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213,455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2022-10-14T13:13:38Z</dcterms:created>
  <dcterms:modified xsi:type="dcterms:W3CDTF">2022-10-14T13:13:38Z</dcterms:modified>
</cp:coreProperties>
</file>