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 RELATIONSHIP TO ISSUER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Officer &amp;</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Director-Chrmn &amp; CEO</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E*Trade</w:t>
            </w:r>
          </w:p>
        </w:tc>
        <w:tc>
          <w:tcPr>
            <w:tcW w:w="2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43,190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$1,459,822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31,152,464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10/17/06</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r>
      <w:r>
        <w:rPr>
          <w:sz w:val="20"/>
          <w:szCs w:val="20"/>
          <w:color w:val="auto"/>
        </w:rPr>
        <w:tab/>
      </w:r>
      <w:r>
        <w:rPr>
          <w:rFonts w:ascii="Courier New" w:cs="Courier New" w:eastAsia="Courier New" w:hAnsi="Courier New"/>
          <w:sz w:val="14"/>
          <w:szCs w:val="14"/>
          <w:color w:val="auto"/>
        </w:rPr>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 w:leader="none" w:pos="9900" w:val="left"/>
        </w:tabs>
        <w:rPr>
          <w:sz w:val="20"/>
          <w:szCs w:val="20"/>
          <w:color w:val="auto"/>
        </w:rPr>
      </w:pPr>
      <w:r>
        <w:rPr>
          <w:rFonts w:ascii="Courier New" w:cs="Courier New" w:eastAsia="Courier New" w:hAnsi="Courier New"/>
          <w:sz w:val="14"/>
          <w:szCs w:val="14"/>
          <w:color w:val="auto"/>
        </w:rPr>
        <w:t>THE CLASS</w:t>
        <w:tab/>
        <w:t>ACQUIRED</w:t>
      </w:r>
      <w:r>
        <w:rPr>
          <w:sz w:val="20"/>
          <w:szCs w:val="20"/>
          <w:color w:val="auto"/>
        </w:rPr>
        <w:tab/>
      </w:r>
      <w:r>
        <w:rPr>
          <w:rFonts w:ascii="Courier New" w:cs="Courier New" w:eastAsia="Courier New" w:hAnsi="Courier New"/>
          <w:sz w:val="14"/>
          <w:szCs w:val="14"/>
          <w:color w:val="auto"/>
        </w:rPr>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3320" w:type="dxa"/>
            <w:vAlign w:val="bottom"/>
          </w:tcPr>
          <w:p>
            <w:pPr>
              <w:ind w:left="140"/>
              <w:spacing w:after="0"/>
              <w:rPr>
                <w:sz w:val="20"/>
                <w:szCs w:val="20"/>
                <w:color w:val="auto"/>
              </w:rPr>
            </w:pPr>
            <w:r>
              <w:rPr>
                <w:rFonts w:ascii="Courier New" w:cs="Courier New" w:eastAsia="Courier New" w:hAnsi="Courier New"/>
                <w:sz w:val="14"/>
                <w:szCs w:val="14"/>
                <w:color w:val="auto"/>
              </w:rPr>
              <w:t>10/17/06   Exercise of Stock Option</w:t>
            </w: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Winnebago Industries, Inc.</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43,190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10/17/06</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912" w:gutter="0" w:footer="0" w:header="0"/>
        </w:sectPr>
      </w:pPr>
    </w:p>
    <w:p>
      <w:pPr>
        <w:spacing w:after="0" w:line="200" w:lineRule="exact"/>
        <w:rPr>
          <w:sz w:val="20"/>
          <w:szCs w:val="20"/>
          <w:color w:val="auto"/>
        </w:rPr>
      </w:pPr>
    </w:p>
    <w:p>
      <w:pPr>
        <w:spacing w:after="0" w:line="29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10/17/2006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912"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9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2019-12-13T08:31:47Z</dcterms:created>
  <dcterms:modified xsi:type="dcterms:W3CDTF">2019-12-13T08:31:47Z</dcterms:modified>
</cp:coreProperties>
</file>