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Armbruster Sara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Granted 12/18/2019 under the Winnebago Industries, Inc. 2019 Omnibus Incentive Plan. The Restricted Stock Units vest one year from the date of grant.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6059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2019-12-19T17:37:48Z</dcterms:created>
  <dcterms:modified xsi:type="dcterms:W3CDTF">2019-12-19T17:37:48Z</dcterms:modified>
</cp:coreProperties>
</file>