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Hughes Bryan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10/11/2024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SVP &amp; CHIEF FINANCIAL OFFICER</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667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62,819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10/11/2022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10/15/2024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8349"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2024-10-15T08:50:07Z</dcterms:created>
  <dcterms:modified xsi:type="dcterms:W3CDTF">2024-10-15T08:50:07Z</dcterms:modified>
</cp:coreProperties>
</file>