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Blase Maria Favlana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 Stock, par value $.50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7,963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753462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2020-10-15T14:44:45Z</dcterms:created>
  <dcterms:modified xsi:type="dcterms:W3CDTF">2020-10-15T14:44:45Z</dcterms:modified>
</cp:coreProperties>
</file>