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Degnan Steven Scott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80"/>
              <w:spacing w:after="0"/>
              <w:rPr>
                <w:sz w:val="20"/>
                <w:szCs w:val="20"/>
                <w:color w:val="auto"/>
              </w:rPr>
            </w:pPr>
            <w:r>
              <w:rPr>
                <w:rFonts w:ascii="Arial" w:cs="Arial" w:eastAsia="Arial" w:hAnsi="Arial"/>
                <w:sz w:val="18"/>
                <w:szCs w:val="18"/>
                <w:color w:val="0000FF"/>
              </w:rPr>
              <w:t>VP/General Manager - Towables</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10/11/2018</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10/11/2018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509</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30.56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35,898</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10/13/2018</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1,468</w:t>
            </w:r>
            <w:r>
              <w:rPr>
                <w:rFonts w:ascii="Arial" w:cs="Arial" w:eastAsia="Arial" w:hAnsi="Arial"/>
                <w:sz w:val="22"/>
                <w:szCs w:val="22"/>
                <w:color w:val="008000"/>
                <w:vertAlign w:val="superscript"/>
              </w:rPr>
              <w:t>(2)</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31.24</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34,430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10/11/2018 under the Winnebago Industries, Inc. 2014 Omnibus Equity, Performance Awards, and Incentive Compensation Plan, which is a Section 16(b) plan, the reporting person exercised thier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10/13/15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32"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Stacy Bogart,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71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Presiddent, General Counsel &amp;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6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Secretary, Winnebago</w:t>
      </w:r>
      <w:r>
        <w:rPr>
          <w:sz w:val="20"/>
          <w:szCs w:val="20"/>
          <w:color w:val="auto"/>
        </w:rPr>
        <w:tab/>
      </w:r>
      <w:r>
        <w:rPr>
          <w:rFonts w:ascii="Arial" w:cs="Arial" w:eastAsia="Arial" w:hAnsi="Arial"/>
          <w:sz w:val="15"/>
          <w:szCs w:val="15"/>
          <w:color w:val="0000FF"/>
        </w:rPr>
        <w:t>10/15/2018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3804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 IT KNOWN, that S. Scott Degnan has made and appointed, and by these presents does hereby make and appoint, Cory J. Nelson and/or Stacy 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Bogart, in their capacity as the legal counsel for Winnebago Industries, Inc., for the following specific and limited purposes only:</w:t>
      </w:r>
    </w:p>
    <w:p>
      <w:pPr>
        <w:spacing w:after="0" w:line="211" w:lineRule="exact"/>
        <w:rPr>
          <w:sz w:val="20"/>
          <w:szCs w:val="20"/>
          <w:color w:val="auto"/>
        </w:rPr>
      </w:pPr>
    </w:p>
    <w:p>
      <w:pPr>
        <w:jc w:val="both"/>
        <w:ind w:left="1300" w:right="1300"/>
        <w:spacing w:after="0" w:line="264"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giving and granting said attorney(s)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attorney(s) shall lawfully do or cause to be done by virtue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9</w:t>
      </w:r>
      <w:r>
        <w:rPr>
          <w:rFonts w:ascii="Arial" w:cs="Arial" w:eastAsia="Arial" w:hAnsi="Arial"/>
          <w:sz w:val="30"/>
          <w:szCs w:val="30"/>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October, 2018</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87630</wp:posOffset>
            </wp:positionV>
            <wp:extent cx="1715135"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7151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Degnan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225" w:lineRule="exact"/>
        <w:rPr>
          <w:sz w:val="20"/>
          <w:szCs w:val="20"/>
          <w:color w:val="auto"/>
        </w:rPr>
      </w:pPr>
    </w:p>
    <w:p>
      <w:pPr>
        <w:ind w:right="200"/>
        <w:spacing w:after="0" w:line="532" w:lineRule="auto"/>
        <w:rPr>
          <w:sz w:val="20"/>
          <w:szCs w:val="20"/>
          <w:color w:val="auto"/>
        </w:rPr>
      </w:pPr>
      <w:r>
        <w:rPr>
          <w:rFonts w:ascii="Arial" w:cs="Arial" w:eastAsia="Arial" w:hAnsi="Arial"/>
          <w:sz w:val="17"/>
          <w:szCs w:val="17"/>
          <w:color w:val="auto"/>
        </w:rPr>
        <w:t>STATE OF Indiana COUNTY OF Elkhart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0"/>
          <w:szCs w:val="20"/>
          <w:color w:val="auto"/>
        </w:rPr>
      </w:pPr>
    </w:p>
    <w:p>
      <w:pPr>
        <w:sectPr>
          <w:pgSz w:w="11900" w:h="16838" w:orient="portrait"/>
          <w:cols w:equalWidth="0" w:num="2">
            <w:col w:w="1800" w:space="720"/>
            <w:col w:w="8900"/>
          </w:cols>
          <w:pgMar w:left="240" w:top="337" w:right="239" w:bottom="1440" w:gutter="0" w:footer="0" w:header="0"/>
          <w:type w:val="continuous"/>
        </w:sectPr>
      </w:pPr>
    </w:p>
    <w:p>
      <w:pPr>
        <w:ind w:right="20" w:firstLine="648"/>
        <w:spacing w:after="0" w:line="210" w:lineRule="auto"/>
        <w:rPr>
          <w:sz w:val="20"/>
          <w:szCs w:val="20"/>
          <w:color w:val="auto"/>
        </w:rPr>
      </w:pPr>
      <w:r>
        <w:rPr>
          <w:rFonts w:ascii="Arial" w:cs="Arial" w:eastAsia="Arial" w:hAnsi="Arial"/>
          <w:sz w:val="18"/>
          <w:szCs w:val="18"/>
          <w:color w:val="auto"/>
        </w:rPr>
        <w:t>The foregoing instrument was acknowledged by me this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October, 2018, by S. Scott Degnan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137160</wp:posOffset>
            </wp:positionV>
            <wp:extent cx="171513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17151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Notary Public in and for said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My Commission Expires: 5-29-2026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3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jpeg"/><Relationship Id="rId20" Type="http://schemas.openxmlformats.org/officeDocument/2006/relationships/image" Target="media/image11.png"/><Relationship Id="rId21" Type="http://schemas.openxmlformats.org/officeDocument/2006/relationships/image" Target="media/image12.jpeg"/><Relationship Id="rId22" Type="http://schemas.openxmlformats.org/officeDocument/2006/relationships/image" Target="media/image13.png"/><Relationship Id="rId23" Type="http://schemas.openxmlformats.org/officeDocument/2006/relationships/image" Target="media/image14.png"/><Relationship Id="rId12" Type="http://schemas.openxmlformats.org/officeDocument/2006/relationships/hyperlink" Target="http://www.sec.gov/cgi-bin/browse-edgar?action=getcompany&amp;CIK=0001551058"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2019-12-23T15:34:27Z</dcterms:created>
  <dcterms:modified xsi:type="dcterms:W3CDTF">2019-12-23T15:34:27Z</dcterms:modified>
</cp:coreProperties>
</file>