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BOWER HUW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PRESIDENT, WINNEBAGO OUTDOORS</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3,150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320" w:type="dxa"/>
            <w:vAlign w:val="bottom"/>
          </w:tcPr>
          <w:p>
            <w:pPr>
              <w:spacing w:after="0"/>
              <w:rPr>
                <w:sz w:val="23"/>
                <w:szCs w:val="23"/>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32,500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467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32,033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10/12/21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10/14/2022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389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2022-10-14T13:13:23Z</dcterms:created>
  <dcterms:modified xsi:type="dcterms:W3CDTF">2022-10-14T13:13:23Z</dcterms:modified>
</cp:coreProperties>
</file>