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10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340" w:val="left"/>
        </w:tabs>
        <w:rPr>
          <w:sz w:val="20"/>
          <w:szCs w:val="20"/>
          <w:color w:val="auto"/>
        </w:rPr>
      </w:pPr>
      <w:r>
        <w:rPr>
          <w:rFonts w:ascii="Courier New" w:cs="Courier New" w:eastAsia="Courier New" w:hAnsi="Courier New"/>
          <w:sz w:val="14"/>
          <w:szCs w:val="14"/>
          <w:color w:val="auto"/>
        </w:rPr>
        <w:t>| OMB Number: 3235-0101</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August 31, 2003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Estimated average burden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hours per response...2.0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500"/>
            <w:col w:w="706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 / WGO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42-0802678</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I-6403</w:t>
      </w:r>
    </w:p>
    <w:p>
      <w:pPr>
        <w:spacing w:after="0" w:line="338" w:lineRule="exact"/>
        <w:rPr>
          <w:sz w:val="24"/>
          <w:szCs w:val="24"/>
          <w:color w:val="auto"/>
        </w:rPr>
      </w:pPr>
    </w:p>
    <w:p>
      <w:pPr>
        <w:sectPr>
          <w:pgSz w:w="11900" w:h="16838" w:orient="portrait"/>
          <w:cols w:equalWidth="0" w:num="3">
            <w:col w:w="2640" w:space="720"/>
            <w:col w:w="100" w:space="340"/>
            <w:col w:w="77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605 WEST CRYSTAL LAKE ROAD, P.O. BOX 152</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JOSEPH L. SOCZEK, JR.</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2(b)</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OFFICER - TREASURER</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3363</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Sage Avenue</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FOREST CITY, IA 50436</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Aquiring the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w:t>
            </w: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w:t>
            </w: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846</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$47,071.44  18,232,309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10-23-03</w:t>
            </w:r>
          </w:p>
        </w:tc>
        <w:tc>
          <w:tcPr>
            <w:tcW w:w="1580" w:type="dxa"/>
            <w:vAlign w:val="bottom"/>
          </w:tcPr>
          <w:p>
            <w:pPr>
              <w:ind w:left="4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ectPr>
          <w:pgSz w:w="11900" w:h="16838" w:orient="portrait"/>
          <w:cols w:equalWidth="0" w:num="1">
            <w:col w:w="11540"/>
          </w:cols>
          <w:pgMar w:left="220" w:top="230" w:right="139" w:bottom="0" w:gutter="0" w:footer="0" w:header="0"/>
          <w:type w:val="continuous"/>
        </w:sectPr>
      </w:pPr>
    </w:p>
    <w:bookmarkStart w:id="1" w:name="page2"/>
    <w:bookmarkEnd w:id="1"/>
    <w:p>
      <w:pPr>
        <w:spacing w:after="0" w:line="38" w:lineRule="exact"/>
        <w:rPr>
          <w:sz w:val="20"/>
          <w:szCs w:val="20"/>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600" w:type="dxa"/>
            <w:vAlign w:val="bottom"/>
          </w:tcPr>
          <w:p>
            <w:pPr>
              <w:ind w:left="140"/>
              <w:spacing w:after="0"/>
              <w:rPr>
                <w:sz w:val="20"/>
                <w:szCs w:val="20"/>
                <w:color w:val="auto"/>
              </w:rPr>
            </w:pPr>
            <w:r>
              <w:rPr>
                <w:rFonts w:ascii="Courier New" w:cs="Courier New" w:eastAsia="Courier New" w:hAnsi="Courier New"/>
                <w:sz w:val="14"/>
                <w:szCs w:val="14"/>
                <w:color w:val="auto"/>
              </w:rPr>
              <w:t>10-09-02  Stock Grant</w:t>
            </w:r>
          </w:p>
        </w:tc>
        <w:tc>
          <w:tcPr>
            <w:tcW w:w="3260" w:type="dxa"/>
            <w:vAlign w:val="bottom"/>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846</w:t>
            </w:r>
          </w:p>
        </w:tc>
        <w:tc>
          <w:tcPr>
            <w:tcW w:w="124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2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Joseph L. Soczek, Jr.</w:t>
            </w:r>
          </w:p>
        </w:tc>
        <w:tc>
          <w:tcPr>
            <w:tcW w:w="2400" w:type="dxa"/>
            <w:vAlign w:val="bottom"/>
          </w:tcPr>
          <w:p>
            <w:pPr>
              <w:ind w:left="820"/>
              <w:spacing w:after="0"/>
              <w:rPr>
                <w:sz w:val="20"/>
                <w:szCs w:val="20"/>
                <w:color w:val="auto"/>
              </w:rPr>
            </w:pPr>
            <w:r>
              <w:rPr>
                <w:rFonts w:ascii="Courier New" w:cs="Courier New" w:eastAsia="Courier New" w:hAnsi="Courier New"/>
                <w:sz w:val="14"/>
                <w:szCs w:val="14"/>
                <w:color w:val="auto"/>
              </w:rPr>
              <w:t>Common Stock</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8/13/03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8,151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$373,961.53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3363 Sage Avenue</w:t>
            </w:r>
          </w:p>
        </w:tc>
        <w:tc>
          <w:tcPr>
            <w:tcW w:w="2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Forest City, IA 50436</w:t>
            </w:r>
          </w:p>
        </w:tc>
        <w:tc>
          <w:tcPr>
            <w:tcW w:w="2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October 23, 2003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ectPr>
          <w:pgSz w:w="11900" w:h="16877" w:orient="portrait"/>
          <w:cols w:equalWidth="0" w:num="2">
            <w:col w:w="2820" w:space="720"/>
            <w:col w:w="8000"/>
          </w:cols>
          <w:pgMar w:left="220" w:top="141" w:right="13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jc w:val="center"/>
        <w:ind w:right="3339"/>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020" w:space="440"/>
            <w:col w:w="6779"/>
          </w:cols>
          <w:pgMar w:left="220" w:top="141" w:right="1440" w:bottom="1440" w:gutter="0" w:footer="0" w:header="0"/>
        </w:sectPr>
      </w:pPr>
    </w:p>
    <w:p>
      <w:pPr>
        <w:jc w:val="center"/>
        <w:ind w:right="3339"/>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2019-12-13T08:26:15Z</dcterms:created>
  <dcterms:modified xsi:type="dcterms:W3CDTF">2019-12-13T08:26:15Z</dcterms:modified>
</cp:coreProperties>
</file>