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7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940"/>
              <w:spacing w:after="0"/>
              <w:rPr>
                <w:sz w:val="20"/>
                <w:szCs w:val="20"/>
                <w:color w:val="auto"/>
              </w:rPr>
            </w:pPr>
            <w:r>
              <w:rPr>
                <w:rFonts w:ascii="Courier New" w:cs="Courier New" w:eastAsia="Courier New" w:hAnsi="Courier New"/>
                <w:sz w:val="14"/>
                <w:szCs w:val="14"/>
                <w:color w:val="auto"/>
              </w:rPr>
              <w:t>UNITED STATES</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10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SECURITIES AND EXCHANGE COMMISSION</w:t>
            </w:r>
          </w:p>
        </w:tc>
        <w:tc>
          <w:tcPr>
            <w:tcW w:w="160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 |</w:t>
            </w:r>
          </w:p>
        </w:tc>
      </w:tr>
      <w:tr>
        <w:trPr>
          <w:trHeight w:val="166"/>
        </w:trPr>
        <w:tc>
          <w:tcPr>
            <w:tcW w:w="31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WASHINGTON, D.C. 20549</w:t>
            </w: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spacing w:after="0"/>
              <w:rPr>
                <w:sz w:val="14"/>
                <w:szCs w:val="14"/>
                <w:color w:val="auto"/>
              </w:rPr>
            </w:pPr>
          </w:p>
        </w:tc>
        <w:tc>
          <w:tcPr>
            <w:tcW w:w="26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response.....2.0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4"/>
          <w:szCs w:val="24"/>
          <w:color w:val="auto"/>
        </w:rPr>
      </w:pPr>
    </w:p>
    <w:tbl>
      <w:tblPr>
        <w:tblLayout w:type="fixed"/>
        <w:tblInd w:w="1220" w:type="dxa"/>
        <w:tblCellMar>
          <w:top w:w="0" w:type="dxa"/>
          <w:left w:w="0" w:type="dxa"/>
          <w:bottom w:w="0" w:type="dxa"/>
          <w:right w:w="0" w:type="dxa"/>
        </w:tblCellMar>
      </w:tblPr>
      <w:tr>
        <w:trPr>
          <w:trHeight w:val="162"/>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1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1680" w:type="dxa"/>
            <w:vAlign w:val="bottom"/>
          </w:tcPr>
          <w:p>
            <w:pPr>
              <w:spacing w:after="0"/>
              <w:rPr>
                <w:sz w:val="24"/>
                <w:szCs w:val="24"/>
                <w:color w:val="auto"/>
              </w:rPr>
            </w:pPr>
          </w:p>
        </w:tc>
      </w:tr>
      <w:tr>
        <w:trPr>
          <w:trHeight w:val="166"/>
        </w:trPr>
        <w:tc>
          <w:tcPr>
            <w:tcW w:w="228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SECURITIES ACT</w:t>
            </w:r>
          </w:p>
        </w:tc>
        <w:tc>
          <w:tcPr>
            <w:tcW w:w="16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OF 1933</w:t>
            </w: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tabs>
          <w:tab w:leader="none" w:pos="334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340" w:val="left"/>
          <w:tab w:leader="none" w:pos="378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324" w:lineRule="exact"/>
        <w:rPr>
          <w:sz w:val="24"/>
          <w:szCs w:val="24"/>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1(d) ADDRESS OF ISSUER</w:t>
      </w:r>
      <w:r>
        <w:rPr>
          <w:sz w:val="20"/>
          <w:szCs w:val="20"/>
          <w:color w:val="auto"/>
        </w:rPr>
        <w:tab/>
      </w:r>
      <w:r>
        <w:rPr>
          <w:rFonts w:ascii="Courier New" w:cs="Courier New" w:eastAsia="Courier New" w:hAnsi="Courier New"/>
          <w:sz w:val="14"/>
          <w:szCs w:val="14"/>
          <w:color w:val="auto"/>
        </w:rPr>
        <w:t>STREET</w:t>
      </w:r>
    </w:p>
    <w:p>
      <w:pPr>
        <w:spacing w:after="0" w:line="173" w:lineRule="exact"/>
        <w:rPr>
          <w:sz w:val="24"/>
          <w:szCs w:val="24"/>
          <w:color w:val="auto"/>
        </w:rPr>
      </w:pPr>
    </w:p>
    <w:p>
      <w:pPr>
        <w:ind w:left="440"/>
        <w:spacing w:after="0"/>
        <w:tabs>
          <w:tab w:leader="none" w:pos="2480" w:val="left"/>
        </w:tabs>
        <w:rPr>
          <w:sz w:val="20"/>
          <w:szCs w:val="20"/>
          <w:color w:val="auto"/>
        </w:rPr>
      </w:pPr>
      <w:r>
        <w:rPr>
          <w:rFonts w:ascii="Courier New" w:cs="Courier New" w:eastAsia="Courier New" w:hAnsi="Courier New"/>
          <w:sz w:val="14"/>
          <w:szCs w:val="14"/>
          <w:color w:val="auto"/>
        </w:rPr>
        <w:t>P.O. Box 152,</w:t>
      </w:r>
      <w:r>
        <w:rPr>
          <w:sz w:val="20"/>
          <w:szCs w:val="20"/>
          <w:color w:val="auto"/>
        </w:rPr>
        <w:tab/>
      </w:r>
      <w:r>
        <w:rPr>
          <w:rFonts w:ascii="Courier New" w:cs="Courier New" w:eastAsia="Courier New" w:hAnsi="Courier New"/>
          <w:sz w:val="14"/>
          <w:szCs w:val="14"/>
          <w:color w:val="auto"/>
        </w:rPr>
        <w:t>605 W Crystal Lake Road,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1(d)</w:t>
            </w:r>
          </w:p>
        </w:tc>
        <w:tc>
          <w:tcPr>
            <w:tcW w:w="190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STATE</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ZIP CODE</w:t>
            </w:r>
          </w:p>
        </w:tc>
      </w:tr>
      <w:tr>
        <w:trPr>
          <w:trHeight w:val="331"/>
        </w:trPr>
        <w:tc>
          <w:tcPr>
            <w:tcW w:w="400" w:type="dxa"/>
            <w:vAlign w:val="bottom"/>
          </w:tcPr>
          <w:p>
            <w:pPr>
              <w:spacing w:after="0"/>
              <w:rPr>
                <w:sz w:val="24"/>
                <w:szCs w:val="24"/>
                <w:color w:val="auto"/>
              </w:rPr>
            </w:pPr>
          </w:p>
        </w:tc>
        <w:tc>
          <w:tcPr>
            <w:tcW w:w="1900" w:type="dxa"/>
            <w:vAlign w:val="bottom"/>
          </w:tcPr>
          <w:p>
            <w:pPr>
              <w:ind w:left="40"/>
              <w:spacing w:after="0"/>
              <w:rPr>
                <w:sz w:val="20"/>
                <w:szCs w:val="20"/>
                <w:color w:val="auto"/>
              </w:rPr>
            </w:pPr>
            <w:r>
              <w:rPr>
                <w:rFonts w:ascii="Courier New" w:cs="Courier New" w:eastAsia="Courier New" w:hAnsi="Courier New"/>
                <w:sz w:val="14"/>
                <w:szCs w:val="14"/>
                <w:color w:val="auto"/>
              </w:rPr>
              <w:t>Forest City</w:t>
            </w:r>
          </w:p>
        </w:tc>
        <w:tc>
          <w:tcPr>
            <w:tcW w:w="2100" w:type="dxa"/>
            <w:vAlign w:val="bottom"/>
          </w:tcPr>
          <w:p>
            <w:pPr>
              <w:ind w:left="900"/>
              <w:spacing w:after="0"/>
              <w:rPr>
                <w:sz w:val="20"/>
                <w:szCs w:val="20"/>
                <w:color w:val="auto"/>
              </w:rPr>
            </w:pPr>
            <w:r>
              <w:rPr>
                <w:rFonts w:ascii="Courier New" w:cs="Courier New" w:eastAsia="Courier New" w:hAnsi="Courier New"/>
                <w:sz w:val="14"/>
                <w:szCs w:val="14"/>
                <w:color w:val="auto"/>
              </w:rPr>
              <w:t>Iowa</w:t>
            </w:r>
          </w:p>
        </w:tc>
        <w:tc>
          <w:tcPr>
            <w:tcW w:w="14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50436</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1(e) TELEPHONE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 NUMBER</w:t>
      </w:r>
    </w:p>
    <w:p>
      <w:pPr>
        <w:spacing w:after="0" w:line="7" w:lineRule="exact"/>
        <w:rPr>
          <w:sz w:val="24"/>
          <w:szCs w:val="24"/>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2160" w:hanging="1549"/>
        <w:spacing w:after="0"/>
        <w:tabs>
          <w:tab w:leader="none" w:pos="21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585-3535</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Brian J. Hrubes</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3060" w:type="dxa"/>
            <w:vAlign w:val="bottom"/>
            <w:gridSpan w:val="3"/>
          </w:tcPr>
          <w:p>
            <w:pPr>
              <w:spacing w:after="0"/>
              <w:rPr>
                <w:sz w:val="20"/>
                <w:szCs w:val="20"/>
                <w:color w:val="auto"/>
              </w:rPr>
            </w:pPr>
            <w:r>
              <w:rPr>
                <w:rFonts w:ascii="Courier New" w:cs="Courier New" w:eastAsia="Courier New" w:hAnsi="Courier New"/>
                <w:sz w:val="14"/>
                <w:szCs w:val="14"/>
                <w:color w:val="auto"/>
              </w:rPr>
              <w:t>2(b) IRS IDENT. NO.</w:t>
            </w:r>
          </w:p>
        </w:tc>
        <w:tc>
          <w:tcPr>
            <w:tcW w:w="350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(c) RELATIONSHIP TO ISSUER</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Officer--Controller</w:t>
            </w: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2(d) ADDRESS</w:t>
            </w:r>
          </w:p>
        </w:tc>
        <w:tc>
          <w:tcPr>
            <w:tcW w:w="180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STREET</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106 Fairview Drive</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2(d)</w:t>
            </w:r>
          </w:p>
        </w:tc>
        <w:tc>
          <w:tcPr>
            <w:tcW w:w="860" w:type="dxa"/>
            <w:vAlign w:val="bottom"/>
          </w:tcPr>
          <w:p>
            <w:pPr>
              <w:ind w:left="460"/>
              <w:spacing w:after="0"/>
              <w:rPr>
                <w:sz w:val="20"/>
                <w:szCs w:val="20"/>
                <w:color w:val="auto"/>
              </w:rPr>
            </w:pPr>
            <w:r>
              <w:rPr>
                <w:rFonts w:ascii="Courier New" w:cs="Courier New" w:eastAsia="Courier New" w:hAnsi="Courier New"/>
                <w:sz w:val="14"/>
                <w:szCs w:val="14"/>
                <w:color w:val="auto"/>
              </w:rPr>
              <w:t>CITY</w:t>
            </w:r>
          </w:p>
        </w:tc>
        <w:tc>
          <w:tcPr>
            <w:tcW w:w="180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STATE</w:t>
            </w:r>
          </w:p>
        </w:tc>
        <w:tc>
          <w:tcPr>
            <w:tcW w:w="22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ZIP CODE</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00" w:type="dxa"/>
            <w:vAlign w:val="bottom"/>
          </w:tcPr>
          <w:p>
            <w:pPr>
              <w:spacing w:after="0"/>
              <w:rPr>
                <w:sz w:val="24"/>
                <w:szCs w:val="24"/>
                <w:color w:val="auto"/>
              </w:rPr>
            </w:pPr>
          </w:p>
        </w:tc>
        <w:tc>
          <w:tcPr>
            <w:tcW w:w="26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Forest City</w:t>
            </w: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IA</w:t>
            </w:r>
          </w:p>
        </w:tc>
        <w:tc>
          <w:tcPr>
            <w:tcW w:w="1020" w:type="dxa"/>
            <w:vAlign w:val="bottom"/>
          </w:tcPr>
          <w:p>
            <w:pPr>
              <w:spacing w:after="0"/>
              <w:rPr>
                <w:sz w:val="24"/>
                <w:szCs w:val="2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50436</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8200" w:type="dxa"/>
            <w:vAlign w:val="bottom"/>
            <w:gridSpan w:val="7"/>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31"/>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INSTRUCTION: THE PERSON FILING THIS NOTICE SHOULD</w:t>
            </w:r>
          </w:p>
        </w:tc>
        <w:tc>
          <w:tcPr>
            <w:tcW w:w="392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CONTACT THE ISSUER TO OBTAIN</w:t>
            </w: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THE I.R.S. IDENTIFICATION NUMBER AND THE SEC 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497"/>
        </w:trPr>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SEC USE</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(b)</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ONLY</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(c)</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(g)</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TITLE OF THE</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NAME AND ADDRESS OF</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BROKER-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NUMBER OF</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NUMBER OF SHARES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APPROXIMATE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CLASS OF</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EACH BROKER THROUGH</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DEALER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SHARES OR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OR OTHER UNITS</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 OF SALE</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WHOME THE SECURITIES</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FILE</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OTHER UNITS</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OUTSTANDING</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(SEE INSTR. 3(F))</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EXCHANGE</w:t>
            </w:r>
          </w:p>
        </w:tc>
      </w:tr>
      <w:tr>
        <w:trPr>
          <w:trHeight w:val="166"/>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TO BE SOLD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ARE TO BE OFFERED</w:t>
            </w:r>
          </w:p>
        </w:tc>
        <w:tc>
          <w:tcPr>
            <w:tcW w:w="1220" w:type="dxa"/>
            <w:vAlign w:val="bottom"/>
          </w:tcPr>
          <w:p>
            <w:pPr>
              <w:ind w:left="480"/>
              <w:spacing w:after="0"/>
              <w:rPr>
                <w:sz w:val="20"/>
                <w:szCs w:val="20"/>
                <w:color w:val="auto"/>
              </w:rPr>
            </w:pPr>
            <w:r>
              <w:rPr>
                <w:rFonts w:ascii="Courier New" w:cs="Courier New" w:eastAsia="Courier New" w:hAnsi="Courier New"/>
                <w:sz w:val="14"/>
                <w:szCs w:val="14"/>
                <w:color w:val="auto"/>
              </w:rPr>
              <w:t>NUMBER</w:t>
            </w: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TO BE SOLD</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(SEE INSTR. 3(E))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(MO. DAY YR.)</w:t>
            </w:r>
          </w:p>
        </w:tc>
        <w:tc>
          <w:tcPr>
            <w:tcW w:w="1560" w:type="dxa"/>
            <w:vAlign w:val="bottom"/>
          </w:tcPr>
          <w:p>
            <w:pPr>
              <w:ind w:left="100"/>
              <w:spacing w:after="0"/>
              <w:rPr>
                <w:sz w:val="20"/>
                <w:szCs w:val="20"/>
                <w:color w:val="auto"/>
              </w:rPr>
            </w:pPr>
            <w:r>
              <w:rPr>
                <w:rFonts w:ascii="Courier New" w:cs="Courier New" w:eastAsia="Courier New" w:hAnsi="Courier New"/>
                <w:sz w:val="14"/>
                <w:szCs w:val="14"/>
                <w:color w:val="auto"/>
              </w:rPr>
              <w:t>(SEE INSTR. 3(G))</w:t>
            </w: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OR EACH MARKET</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(SEE INSTR.</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MAKER WHO IS</w:t>
            </w:r>
          </w:p>
        </w:tc>
        <w:tc>
          <w:tcPr>
            <w:tcW w:w="1220" w:type="dxa"/>
            <w:vAlign w:val="bottom"/>
          </w:tcPr>
          <w:p>
            <w:pPr>
              <w:spacing w:after="0"/>
              <w:rPr>
                <w:sz w:val="14"/>
                <w:szCs w:val="14"/>
                <w:color w:val="auto"/>
              </w:rPr>
            </w:pPr>
          </w:p>
        </w:tc>
        <w:tc>
          <w:tcPr>
            <w:tcW w:w="1020" w:type="dxa"/>
            <w:vAlign w:val="bottom"/>
          </w:tcPr>
          <w:p>
            <w:pPr>
              <w:ind w:left="40"/>
              <w:spacing w:after="0"/>
              <w:rPr>
                <w:sz w:val="20"/>
                <w:szCs w:val="20"/>
                <w:color w:val="auto"/>
              </w:rPr>
            </w:pPr>
            <w:r>
              <w:rPr>
                <w:rFonts w:ascii="Courier New" w:cs="Courier New" w:eastAsia="Courier New" w:hAnsi="Courier New"/>
                <w:sz w:val="14"/>
                <w:szCs w:val="14"/>
                <w:color w:val="auto"/>
              </w:rPr>
              <w:t>3(C))</w:t>
            </w: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AQUIRING THE</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66"/>
        </w:trPr>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560" w:type="dxa"/>
            <w:vAlign w:val="bottom"/>
          </w:tcPr>
          <w:p>
            <w:pPr>
              <w:spacing w:after="0"/>
              <w:rPr>
                <w:sz w:val="14"/>
                <w:szCs w:val="14"/>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Edward Jones &amp; Company</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209 North Clark Street</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760" w:type="dxa"/>
            <w:vAlign w:val="bottom"/>
          </w:tcPr>
          <w:p>
            <w:pPr>
              <w:ind w:left="300"/>
              <w:spacing w:after="0"/>
              <w:rPr>
                <w:sz w:val="20"/>
                <w:szCs w:val="20"/>
                <w:color w:val="auto"/>
              </w:rPr>
            </w:pPr>
            <w:r>
              <w:rPr>
                <w:rFonts w:ascii="Courier New" w:cs="Courier New" w:eastAsia="Courier New" w:hAnsi="Courier New"/>
                <w:sz w:val="14"/>
                <w:szCs w:val="14"/>
                <w:color w:val="auto"/>
              </w:rPr>
              <w:t>Forest City, IA 50436</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2,500</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$86,350.00</w:t>
            </w:r>
          </w:p>
        </w:tc>
        <w:tc>
          <w:tcPr>
            <w:tcW w:w="1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33,604,808</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11/8/04</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w:t>
      </w:r>
    </w:p>
    <w:p>
      <w:pPr>
        <w:sectPr>
          <w:pgSz w:w="11900" w:h="16838" w:orient="portrait"/>
          <w:cols w:equalWidth="0" w:num="1">
            <w:col w:w="11540"/>
          </w:cols>
          <w:pgMar w:left="220" w:top="230" w:right="139" w:bottom="0" w:gutter="0" w:footer="0" w:header="0"/>
        </w:sectPr>
      </w:pPr>
    </w:p>
    <w:bookmarkStart w:id="1" w:name="page2"/>
    <w:bookmarkEnd w:id="1"/>
    <w:p>
      <w:pPr>
        <w:ind w:left="520"/>
        <w:spacing w:after="0"/>
        <w:rPr>
          <w:sz w:val="20"/>
          <w:szCs w:val="20"/>
          <w:color w:val="auto"/>
        </w:rPr>
      </w:pPr>
      <w:r>
        <w:rPr>
          <w:rFonts w:ascii="Courier New" w:cs="Courier New" w:eastAsia="Courier New" w:hAnsi="Courier New"/>
          <w:sz w:val="14"/>
          <w:szCs w:val="14"/>
          <w:color w:val="auto"/>
        </w:rPr>
        <w:t>recent report or statement published by the issuer</w:t>
      </w:r>
    </w:p>
    <w:p>
      <w:pPr>
        <w:spacing w:after="0" w:line="7" w:lineRule="exact"/>
        <w:rPr>
          <w:sz w:val="20"/>
          <w:szCs w:val="20"/>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pacing w:after="0" w:line="7" w:lineRule="exact"/>
        <w:rPr>
          <w:rFonts w:ascii="Courier New" w:cs="Courier New" w:eastAsia="Courier New" w:hAnsi="Courier New"/>
          <w:sz w:val="14"/>
          <w:szCs w:val="14"/>
          <w:color w:val="auto"/>
        </w:rPr>
      </w:pPr>
    </w:p>
    <w:p>
      <w:pPr>
        <w:ind w:left="520" w:right="5080" w:hanging="339"/>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5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5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5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5740" w:type="dxa"/>
            <w:vAlign w:val="bottom"/>
          </w:tcPr>
          <w:p>
            <w:pPr>
              <w:ind w:left="140"/>
              <w:spacing w:after="0"/>
              <w:rPr>
                <w:sz w:val="20"/>
                <w:szCs w:val="20"/>
                <w:color w:val="auto"/>
              </w:rPr>
            </w:pPr>
            <w:r>
              <w:rPr>
                <w:rFonts w:ascii="Courier New" w:cs="Courier New" w:eastAsia="Courier New" w:hAnsi="Courier New"/>
                <w:sz w:val="14"/>
                <w:szCs w:val="14"/>
                <w:color w:val="auto"/>
              </w:rPr>
              <w:t>11/7/03   Exercise of Stock Option  Winnebago Industries, Inc.</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2,500</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11/7/03</w:t>
            </w:r>
          </w:p>
        </w:tc>
        <w:tc>
          <w:tcPr>
            <w:tcW w:w="700" w:type="dxa"/>
            <w:vAlign w:val="bottom"/>
          </w:tcPr>
          <w:p>
            <w:pPr>
              <w:ind w:left="340"/>
              <w:spacing w:after="0"/>
              <w:rPr>
                <w:sz w:val="20"/>
                <w:szCs w:val="20"/>
                <w:color w:val="auto"/>
              </w:rPr>
            </w:pPr>
            <w:r>
              <w:rPr>
                <w:rFonts w:ascii="Courier New" w:cs="Courier New" w:eastAsia="Courier New" w:hAnsi="Courier New"/>
                <w:sz w:val="14"/>
                <w:szCs w:val="14"/>
                <w:color w:val="auto"/>
              </w:rPr>
              <w:t>Cash</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1300" w:right="4640" w:hanging="1299"/>
        <w:spacing w:after="0" w:line="251" w:lineRule="auto"/>
        <w:tabs>
          <w:tab w:leader="none" w:pos="1280" w:val="left"/>
        </w:tabs>
        <w:rPr>
          <w:sz w:val="20"/>
          <w:szCs w:val="20"/>
          <w:color w:val="auto"/>
        </w:rPr>
      </w:pPr>
      <w:r>
        <w:rPr>
          <w:rFonts w:ascii="Courier New" w:cs="Courier New" w:eastAsia="Courier New" w:hAnsi="Courier New"/>
          <w:sz w:val="14"/>
          <w:szCs w:val="14"/>
          <w:color w:val="auto"/>
        </w:rPr>
        <w:t>INSTRUCTIONS:</w:t>
        <w:tab/>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November 8,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Winnebago Industries, Inc. under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of Attorney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260"/>
            <w:col w:w="8080"/>
          </w:cols>
          <w:pgMar w:left="220" w:top="141" w:right="139" w:bottom="1440" w:gutter="0" w:footer="0" w:header="0"/>
          <w:type w:val="continuous"/>
        </w:sectPr>
      </w:pPr>
    </w:p>
    <w:p>
      <w:pPr>
        <w:jc w:val="center"/>
        <w:ind w:right="4640"/>
        <w:spacing w:after="0"/>
        <w:rPr>
          <w:sz w:val="20"/>
          <w:szCs w:val="20"/>
          <w:color w:val="auto"/>
        </w:rPr>
      </w:pPr>
      <w:r>
        <w:rPr>
          <w:rFonts w:ascii="Courier New" w:cs="Courier New" w:eastAsia="Courier New" w:hAnsi="Courier New"/>
          <w:sz w:val="14"/>
          <w:szCs w:val="14"/>
          <w:color w:val="auto"/>
        </w:rPr>
        <w:t>THE NOTICE SHALL BE SIGNED BY THE PERSON FOR WHOSE ACCOUNT THE SECURITIES ARE TO</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BE SOLD. AT LEAST ONE COPY OF THE NOTICE SHALL BE MANUALLY SIGNED.</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ANY COPIES NOT MANUALLY SIGNED SHALL BEAR TYPED OR PRINTED SIGNATURES.</w:t>
      </w:r>
    </w:p>
    <w:p>
      <w:pPr>
        <w:spacing w:after="0" w:line="173" w:lineRule="exact"/>
        <w:rPr>
          <w:sz w:val="20"/>
          <w:szCs w:val="20"/>
          <w:color w:val="auto"/>
        </w:rPr>
      </w:pPr>
    </w:p>
    <w:p>
      <w:pPr>
        <w:jc w:val="center"/>
        <w:ind w:right="4640"/>
        <w:spacing w:after="0" w:line="252" w:lineRule="auto"/>
        <w:rPr>
          <w:sz w:val="20"/>
          <w:szCs w:val="20"/>
          <w:color w:val="auto"/>
        </w:rPr>
      </w:pPr>
      <w:r>
        <w:rPr>
          <w:rFonts w:ascii="Courier New" w:cs="Courier New" w:eastAsia="Courier New" w:hAnsi="Courier New"/>
          <w:sz w:val="14"/>
          <w:szCs w:val="14"/>
          <w:color w:val="auto"/>
        </w:rPr>
        <w:t>------------------------------------------------------------------------------ | ATTENTION: INTENTIONAL MISSTATEMENTS OR OMISSION OF FACTS CONSTITUTE FEDERAL | |                  CRIMINAL VIOLATIONS (SEE 18 U.S.C. 1001).                   | ------------------------------------------------------------------------------</w:t>
      </w:r>
    </w:p>
    <w:sectPr>
      <w:pgSz w:w="11900" w:h="16838" w:orient="portrait"/>
      <w:cols w:equalWidth="0" w:num="1">
        <w:col w:w="11540"/>
      </w:cols>
      <w:pgMar w:left="220" w:top="14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641"/>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6"/>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2019-12-13T08:24:51Z</dcterms:created>
  <dcterms:modified xsi:type="dcterms:W3CDTF">2019-12-13T08:24:51Z</dcterms:modified>
</cp:coreProperties>
</file>