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90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908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10/15/2003</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10/16/2003</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8"/>
              </w:rPr>
              <w:t>Common Stock, $.50 par value</w:t>
            </w:r>
            <w:r>
              <w:rPr>
                <w:rFonts w:ascii="Arial" w:cs="Arial" w:eastAsia="Arial" w:hAnsi="Arial"/>
                <w:sz w:val="22"/>
                <w:szCs w:val="22"/>
                <w:color w:val="008000"/>
                <w:w w:val="98"/>
                <w:vertAlign w:val="superscript"/>
              </w:rPr>
              <w:t>(3)</w:t>
            </w: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480"/>
              <w:spacing w:after="0"/>
              <w:rPr>
                <w:sz w:val="20"/>
                <w:szCs w:val="20"/>
                <w:color w:val="auto"/>
              </w:rPr>
            </w:pPr>
            <w:r>
              <w:rPr>
                <w:rFonts w:ascii="Arial" w:cs="Arial" w:eastAsia="Arial" w:hAnsi="Arial"/>
                <w:sz w:val="18"/>
                <w:szCs w:val="18"/>
                <w:color w:val="0000FF"/>
              </w:rPr>
              <w:t>10,264</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10/15/2003</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7,500</w:t>
            </w:r>
          </w:p>
        </w:tc>
        <w:tc>
          <w:tcPr>
            <w:tcW w:w="340" w:type="dxa"/>
            <w:vAlign w:val="bottom"/>
          </w:tcPr>
          <w:p>
            <w:pPr>
              <w:spacing w:after="0"/>
              <w:rPr>
                <w:sz w:val="12"/>
                <w:szCs w:val="12"/>
                <w:color w:val="auto"/>
              </w:rPr>
            </w:pPr>
          </w:p>
        </w:tc>
        <w:tc>
          <w:tcPr>
            <w:tcW w:w="6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color w:val="0000FF"/>
                <w:w w:val="96"/>
              </w:rPr>
              <w:t>10/15/2013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7,500</w:t>
            </w:r>
          </w:p>
        </w:tc>
        <w:tc>
          <w:tcPr>
            <w:tcW w:w="4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7,500</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80" w:type="dxa"/>
            <w:vAlign w:val="bottom"/>
          </w:tcPr>
          <w:p>
            <w:pPr>
              <w:ind w:left="14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 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become exercisable in annual increments of one-third commencing 10/15/04. 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purpose of the amendment is to file a corrected Power of Attorney. The holding or transaction is not new or revised but is being reported again to access the system for amendment filing purposes.</w:t>
      </w:r>
    </w:p>
    <w:p>
      <w:pPr>
        <w:sectPr>
          <w:pgSz w:w="11900" w:h="16838" w:orient="portrait"/>
          <w:cols w:equalWidth="0" w:num="1">
            <w:col w:w="11520"/>
          </w:cols>
          <w:pgMar w:left="240" w:top="226" w:right="139" w:bottom="1440" w:gutter="0" w:footer="0" w:header="0"/>
          <w:type w:val="continuous"/>
        </w:sectPr>
      </w:pPr>
    </w:p>
    <w:p>
      <w:pPr>
        <w:spacing w:after="0" w:line="94"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98" w:lineRule="exact"/>
        <w:rPr>
          <w:sz w:val="24"/>
          <w:szCs w:val="24"/>
          <w:color w:val="auto"/>
        </w:rPr>
      </w:pPr>
    </w:p>
    <w:p>
      <w:pPr>
        <w:spacing w:after="0"/>
        <w:rPr>
          <w:sz w:val="20"/>
          <w:szCs w:val="20"/>
          <w:color w:val="auto"/>
        </w:rPr>
      </w:pPr>
      <w:r>
        <w:rPr>
          <w:rFonts w:ascii="Arial" w:cs="Arial" w:eastAsia="Arial" w:hAnsi="Arial"/>
          <w:sz w:val="15"/>
          <w:szCs w:val="15"/>
          <w:color w:val="0000FF"/>
        </w:rPr>
        <w:t>10/20/2003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286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William J. O'Leary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William J. O'Leary</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William J. O'Leary</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William J. O'Leary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COMMISSION NO. 151407</w:t>
      </w:r>
    </w:p>
    <w:p>
      <w:pPr>
        <w:spacing w:after="0" w:line="237" w:lineRule="auto"/>
        <w:rPr>
          <w:sz w:val="20"/>
          <w:szCs w:val="20"/>
          <w:color w:val="auto"/>
        </w:rPr>
      </w:pPr>
      <w:r>
        <w:rPr>
          <w:rFonts w:ascii="Courier New" w:cs="Courier New" w:eastAsia="Courier New" w:hAnsi="Courier New"/>
          <w:sz w:val="18"/>
          <w:szCs w:val="18"/>
          <w:color w:val="auto"/>
        </w:rPr>
        <w:t>MY COMMISSION EXPIRES</w:t>
      </w:r>
    </w:p>
    <w:p>
      <w:pPr>
        <w:spacing w:after="0" w:line="238" w:lineRule="auto"/>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2019-12-16T07:03:45Z</dcterms:created>
  <dcterms:modified xsi:type="dcterms:W3CDTF">2019-12-16T07:03:45Z</dcterms:modified>
</cp:coreProperties>
</file>