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Folkers Scott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ind w:left="14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40" w:type="dxa"/>
            <w:vAlign w:val="bottom"/>
          </w:tcPr>
          <w:p>
            <w:pPr>
              <w:ind w:left="14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440" w:type="dxa"/>
            <w:vAlign w:val="bottom"/>
            <w:vMerge w:val="restart"/>
          </w:tcPr>
          <w:p>
            <w:pPr>
              <w:ind w:left="14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940" w:type="dxa"/>
            <w:vAlign w:val="bottom"/>
            <w:gridSpan w:val="2"/>
            <w:vMerge w:val="restart"/>
          </w:tcPr>
          <w:p>
            <w:pPr>
              <w:ind w:left="60"/>
              <w:spacing w:after="0"/>
              <w:rPr>
                <w:sz w:val="20"/>
                <w:szCs w:val="20"/>
                <w:color w:val="auto"/>
              </w:rPr>
            </w:pPr>
            <w:r>
              <w:rPr>
                <w:rFonts w:ascii="Arial" w:cs="Arial" w:eastAsia="Arial" w:hAnsi="Arial"/>
                <w:sz w:val="18"/>
                <w:szCs w:val="18"/>
                <w:color w:val="0000FF"/>
              </w:rPr>
              <w:t>VP-General Counsel &amp; Secretary</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10/11/2017</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10/11/2017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731</w:t>
            </w:r>
            <w:r>
              <w:rPr>
                <w:rFonts w:ascii="Arial" w:cs="Arial" w:eastAsia="Arial" w:hAnsi="Arial"/>
                <w:sz w:val="22"/>
                <w:szCs w:val="22"/>
                <w:color w:val="008000"/>
                <w:vertAlign w:val="superscript"/>
              </w:rPr>
              <w:t>(1)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43</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37,823</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10/13/2017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2,548</w:t>
            </w:r>
            <w:r>
              <w:rPr>
                <w:rFonts w:ascii="Arial" w:cs="Arial" w:eastAsia="Arial" w:hAnsi="Arial"/>
                <w:sz w:val="22"/>
                <w:szCs w:val="22"/>
                <w:color w:val="008000"/>
                <w:vertAlign w:val="superscript"/>
              </w:rPr>
              <w:t>(3)</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43.5</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35,275</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2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10/11/16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2"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total amount of Winnebago Stock Units held by reporting person in Winnebago Industries, Inc. as of reporting date.</w:t>
      </w:r>
    </w:p>
    <w:p>
      <w:pPr>
        <w:spacing w:after="0" w:line="41" w:lineRule="exact"/>
        <w:rPr>
          <w:rFonts w:ascii="Arial" w:cs="Arial" w:eastAsia="Arial" w:hAnsi="Arial"/>
          <w:sz w:val="14"/>
          <w:szCs w:val="14"/>
          <w:color w:val="008000"/>
        </w:rPr>
      </w:pPr>
    </w:p>
    <w:p>
      <w:pPr>
        <w:jc w:val="both"/>
        <w:ind w:left="40" w:right="1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10/13/15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3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10/16/2017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51472"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2019-12-03T23:26:54Z</dcterms:created>
  <dcterms:modified xsi:type="dcterms:W3CDTF">2019-12-03T23:26:54Z</dcterms:modified>
</cp:coreProperties>
</file>