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188595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182880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56" w:lineRule="exact"/>
        <w:rPr>
          <w:sz w:val="24"/>
          <w:szCs w:val="24"/>
          <w:color w:val="auto"/>
        </w:rPr>
      </w:pPr>
    </w:p>
    <w:p>
      <w:pPr>
        <w:jc w:val="center"/>
        <w:ind w:right="-9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December 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1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spacing w:after="0" w:line="298" w:lineRule="auto"/>
        <w:rPr>
          <w:sz w:val="20"/>
          <w:szCs w:val="20"/>
          <w:color w:val="auto"/>
        </w:rPr>
      </w:pPr>
      <w:r>
        <w:rPr>
          <w:rFonts w:ascii="Arial" w:cs="Arial" w:eastAsia="Arial" w:hAnsi="Arial"/>
          <w:sz w:val="16"/>
          <w:szCs w:val="16"/>
          <w:color w:val="auto"/>
        </w:rPr>
        <w:t>Winnebago Industries, Inc. (Winnebago Industries) is filing herewith a press release issued on December 8, 2006, as Exhibit 99.1 which is included herein. The press release was issued to report that on December 14, 2006, Winnebago Industries anticipates announcing its financial results for the first quarter of fiscal 2007 ended November 25, 2006. In connection with the announcement, Winnebago Industries will host a conference call on December 14, 2006 at 9:00 a.m. Central time. Details regarding the conference call are contained in the press release included herein.</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1180" w:hanging="618"/>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73"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ectPr>
          <w:pgSz w:w="11900" w:h="16873" w:orient="portrait"/>
          <w:cols w:equalWidth="0" w:num="1">
            <w:col w:w="11340"/>
          </w:cols>
          <w:pgMar w:left="240" w:top="1314" w:right="319" w:bottom="0" w:gutter="0" w:footer="0" w:header="0"/>
        </w:sectPr>
      </w:pPr>
    </w:p>
    <w:bookmarkStart w:id="1" w:name="page2"/>
    <w:bookmarkEnd w:id="1"/>
    <w:p>
      <w:pPr>
        <w:ind w:left="1480"/>
        <w:spacing w:after="0"/>
        <w:tabs>
          <w:tab w:leader="none" w:pos="2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December 8, 2006.</w:t>
      </w:r>
    </w:p>
    <w:p>
      <w:pPr>
        <w:spacing w:after="0" w:line="200" w:lineRule="exact"/>
        <w:rPr>
          <w:sz w:val="20"/>
          <w:szCs w:val="20"/>
          <w:color w:val="auto"/>
        </w:rPr>
      </w:pPr>
    </w:p>
    <w:p>
      <w:pPr>
        <w:spacing w:after="0" w:line="357"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 December 11, 2006</w:t>
      </w:r>
      <w:r>
        <w:rPr>
          <w:sz w:val="20"/>
          <w:szCs w:val="20"/>
          <w:color w:val="auto"/>
        </w:rPr>
        <w:tab/>
      </w:r>
      <w:r>
        <w:rPr>
          <w:rFonts w:ascii="Arial" w:cs="Arial" w:eastAsia="Arial" w:hAnsi="Arial"/>
          <w:sz w:val="25"/>
          <w:szCs w:val="25"/>
          <w:color w:val="auto"/>
        </w:rPr>
        <w:t>W</w:t>
      </w:r>
      <w:r>
        <w:rPr>
          <w:rFonts w:ascii="Arial" w:cs="Arial" w:eastAsia="Arial" w:hAnsi="Arial"/>
          <w:sz w:val="16"/>
          <w:szCs w:val="16"/>
          <w:color w:val="auto"/>
        </w:rPr>
        <w:t>INNEBAGO</w:t>
      </w:r>
      <w:r>
        <w:rPr>
          <w:rFonts w:ascii="Arial" w:cs="Arial" w:eastAsia="Arial" w:hAnsi="Arial"/>
          <w:sz w:val="25"/>
          <w:szCs w:val="25"/>
          <w:color w:val="auto"/>
        </w:rPr>
        <w:t xml:space="preserve"> I</w:t>
      </w:r>
      <w:r>
        <w:rPr>
          <w:rFonts w:ascii="Arial" w:cs="Arial" w:eastAsia="Arial" w:hAnsi="Arial"/>
          <w:sz w:val="16"/>
          <w:szCs w:val="16"/>
          <w:color w:val="auto"/>
        </w:rPr>
        <w:t>NDUSTRIES,</w:t>
      </w:r>
      <w:r>
        <w:rPr>
          <w:rFonts w:ascii="Arial" w:cs="Arial" w:eastAsia="Arial" w:hAnsi="Arial"/>
          <w:sz w:val="25"/>
          <w:szCs w:val="25"/>
          <w:color w:val="auto"/>
        </w:rPr>
        <w:t xml:space="preserve"> I</w:t>
      </w:r>
      <w:r>
        <w:rPr>
          <w:rFonts w:ascii="Arial" w:cs="Arial" w:eastAsia="Arial" w:hAnsi="Arial"/>
          <w:sz w:val="16"/>
          <w:szCs w:val="16"/>
          <w:color w:val="auto"/>
        </w:rPr>
        <w:t>NC.</w:t>
      </w:r>
    </w:p>
    <w:p>
      <w:pPr>
        <w:spacing w:after="0" w:line="29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EXHIBIT INDEX</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December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For further information:</w:t>
      </w:r>
      <w:r>
        <w:rPr>
          <w:sz w:val="20"/>
          <w:szCs w:val="20"/>
          <w:color w:val="auto"/>
        </w:rPr>
        <w:tab/>
      </w:r>
      <w:r>
        <w:rPr>
          <w:rFonts w:ascii="Arial" w:cs="Arial" w:eastAsia="Arial" w:hAnsi="Arial"/>
          <w:sz w:val="16"/>
          <w:szCs w:val="16"/>
          <w:color w:val="auto"/>
        </w:rPr>
        <w:t>Sheila Davis, PR/IR Manager - 641-585-6803</w:t>
      </w:r>
    </w:p>
    <w:p>
      <w:pPr>
        <w:spacing w:after="0" w:line="212" w:lineRule="exact"/>
        <w:rPr>
          <w:sz w:val="20"/>
          <w:szCs w:val="20"/>
          <w:color w:val="auto"/>
        </w:rPr>
      </w:pPr>
    </w:p>
    <w:p>
      <w:pPr>
        <w:jc w:val="center"/>
        <w:ind w:left="260" w:right="2300"/>
        <w:spacing w:after="0"/>
        <w:rPr>
          <w:sz w:val="20"/>
          <w:szCs w:val="20"/>
          <w:color w:val="auto"/>
        </w:rPr>
      </w:pPr>
      <w:r>
        <w:rPr>
          <w:rFonts w:ascii="Arial" w:cs="Arial" w:eastAsia="Arial" w:hAnsi="Arial"/>
          <w:sz w:val="22"/>
          <w:szCs w:val="22"/>
          <w:color w:val="auto"/>
        </w:rPr>
        <w:t>WINNEBAGO INDUSTRIES ANNOUNCES FIRST QUARTER FISCAL 2007 FINANCIAL RESULTS CONFERENCE CALL TO BE HELD ON DECEMBER 14, 2006</w:t>
      </w:r>
    </w:p>
    <w:p>
      <w:pPr>
        <w:spacing w:after="0" w:line="20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FOREST CITY, IOWA, December 8, 2006 – Winnebago Industries, Inc. (NYSE: WGO), a leading United States motor home manufacturer, will host a conference call on Thursday, December 14, 2006 at 9 am CT to discuss the financial results for its first quarter of fiscal 2007 ended November 25, 2006. The Company will release its financial results on December 14, 2006 at 6:00 am CT.</w:t>
      </w:r>
    </w:p>
    <w:p>
      <w:pPr>
        <w:spacing w:after="0" w:line="194"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color w:val="auto"/>
        </w:rPr>
        <w:t xml:space="preserve">Winnebago Industries’ conference call may be heard live via the Company’s website,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 xml:space="preserve">. If you are unable to participate during the live Web cast, the call will be archived on the Company’s website. To access the replay, click on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 cast: either Windows Media Player or RealPlayer and at least a 28.8 Kbps connection to the Internet. The Windows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Player software is downloadable free at: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the RealPlayer software is downloadable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free at: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 xml:space="preserve">Winnebago Industries, Inc. is a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NYSE Arca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8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2019-12-13T08:23:19Z</dcterms:created>
  <dcterms:modified xsi:type="dcterms:W3CDTF">2019-12-13T08:23:19Z</dcterms:modified>
</cp:coreProperties>
</file>