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Kroon Staci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44"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10/14/2025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4,878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9,991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Restricted Stock Unit (RSU) Award granted under the Winnebago Industries, Inc. Amended and Restated 2019 Omnibus Incentive Plan. The restricted stock units vest one year from the date of grant.</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10/16/2025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5337"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2025-10-16T11:38:18Z</dcterms:created>
  <dcterms:modified xsi:type="dcterms:W3CDTF">2025-10-16T11:38:18Z</dcterms:modified>
</cp:coreProperties>
</file>