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8</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WINNEBAGO INDUSTRIES,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$0.50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57"/>
        <w:gridCol w:w="8048"/>
      </w:tblGrid>
      <w:tr>
        <w:trPr/>
        <w:tc>
          <w:tcPr>
            <w:tcW w:w="2157" w:type="dxa"/>
            <w:tcBorders/>
            <w:vAlign w:val="center"/>
          </w:tcPr>
          <w:p>
            <w:pPr>
              <w:pStyle w:val="TableContents"/>
              <w:bidi w:val="0"/>
              <w:spacing w:before="0" w:after="283"/>
              <w:jc w:val="left"/>
              <w:rPr/>
            </w:pPr>
            <w:r>
              <w:rPr/>
              <w:t>1</w:t>
            </w:r>
          </w:p>
        </w:tc>
        <w:tc>
          <w:tcPr>
            <w:tcW w:w="804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Cooke &amp; Bieler L.P.</w:t>
            </w:r>
          </w:p>
        </w:tc>
      </w:tr>
      <w:tr>
        <w:trPr/>
        <w:tc>
          <w:tcPr>
            <w:tcW w:w="2157" w:type="dxa"/>
            <w:tcBorders/>
            <w:vAlign w:val="center"/>
          </w:tcPr>
          <w:p>
            <w:pPr>
              <w:pStyle w:val="TableContents"/>
              <w:bidi w:val="0"/>
              <w:spacing w:before="0" w:after="283"/>
              <w:jc w:val="left"/>
              <w:rPr/>
            </w:pPr>
            <w:r>
              <w:rPr/>
              <w:t>2</w:t>
            </w:r>
          </w:p>
        </w:tc>
        <w:tc>
          <w:tcPr>
            <w:tcW w:w="804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57" w:type="dxa"/>
            <w:tcBorders/>
            <w:vAlign w:val="center"/>
          </w:tcPr>
          <w:p>
            <w:pPr>
              <w:pStyle w:val="TableContents"/>
              <w:bidi w:val="0"/>
              <w:spacing w:before="0" w:after="283"/>
              <w:jc w:val="left"/>
              <w:rPr/>
            </w:pPr>
            <w:r>
              <w:rPr/>
              <w:t>3</w:t>
            </w:r>
          </w:p>
        </w:tc>
        <w:tc>
          <w:tcPr>
            <w:tcW w:w="8048" w:type="dxa"/>
            <w:tcBorders/>
            <w:vAlign w:val="center"/>
          </w:tcPr>
          <w:p>
            <w:pPr>
              <w:pStyle w:val="TableContents"/>
              <w:bidi w:val="0"/>
              <w:spacing w:before="0" w:after="283"/>
              <w:jc w:val="left"/>
              <w:rPr/>
            </w:pPr>
            <w:r>
              <w:rPr/>
              <w:t>Sec Use Only</w:t>
            </w:r>
          </w:p>
        </w:tc>
      </w:tr>
      <w:tr>
        <w:trPr/>
        <w:tc>
          <w:tcPr>
            <w:tcW w:w="2157" w:type="dxa"/>
            <w:tcBorders/>
            <w:vAlign w:val="center"/>
          </w:tcPr>
          <w:p>
            <w:pPr>
              <w:pStyle w:val="TableContents"/>
              <w:bidi w:val="0"/>
              <w:spacing w:before="0" w:after="283"/>
              <w:jc w:val="left"/>
              <w:rPr/>
            </w:pPr>
            <w:r>
              <w:rPr/>
              <w:t>4</w:t>
            </w:r>
          </w:p>
        </w:tc>
        <w:tc>
          <w:tcPr>
            <w:tcW w:w="804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15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940,649.00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1,276,663.00</w:t>
                  </w:r>
                </w:p>
              </w:tc>
            </w:tr>
          </w:tbl>
          <w:p>
            <w:pPr>
              <w:pStyle w:val="TableContents"/>
              <w:bidi w:val="0"/>
              <w:spacing w:before="0" w:after="283"/>
              <w:jc w:val="left"/>
              <w:rPr/>
            </w:pPr>
            <w:r>
              <w:rPr/>
            </w:r>
          </w:p>
        </w:tc>
        <w:tc>
          <w:tcPr>
            <w:tcW w:w="8048" w:type="dxa"/>
            <w:tcBorders/>
            <w:vAlign w:val="center"/>
          </w:tcPr>
          <w:p>
            <w:pPr>
              <w:pStyle w:val="TableContents"/>
              <w:bidi w:val="0"/>
              <w:spacing w:before="0" w:after="283"/>
              <w:jc w:val="left"/>
              <w:rPr>
                <w:sz w:val="4"/>
                <w:szCs w:val="4"/>
              </w:rPr>
            </w:pPr>
            <w:r>
              <w:rPr>
                <w:sz w:val="4"/>
                <w:szCs w:val="4"/>
              </w:rPr>
            </w:r>
          </w:p>
        </w:tc>
      </w:tr>
      <w:tr>
        <w:trPr/>
        <w:tc>
          <w:tcPr>
            <w:tcW w:w="2157" w:type="dxa"/>
            <w:tcBorders/>
            <w:vAlign w:val="center"/>
          </w:tcPr>
          <w:p>
            <w:pPr>
              <w:pStyle w:val="TableContents"/>
              <w:bidi w:val="0"/>
              <w:spacing w:before="0" w:after="283"/>
              <w:jc w:val="left"/>
              <w:rPr/>
            </w:pPr>
            <w:r>
              <w:rPr/>
              <w:t>9</w:t>
            </w:r>
          </w:p>
        </w:tc>
        <w:tc>
          <w:tcPr>
            <w:tcW w:w="804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1,276,663.00</w:t>
            </w:r>
          </w:p>
        </w:tc>
      </w:tr>
      <w:tr>
        <w:trPr/>
        <w:tc>
          <w:tcPr>
            <w:tcW w:w="2157" w:type="dxa"/>
            <w:tcBorders/>
            <w:vAlign w:val="center"/>
          </w:tcPr>
          <w:p>
            <w:pPr>
              <w:pStyle w:val="TableContents"/>
              <w:bidi w:val="0"/>
              <w:spacing w:before="0" w:after="283"/>
              <w:jc w:val="left"/>
              <w:rPr/>
            </w:pPr>
            <w:r>
              <w:rPr/>
              <w:t>10</w:t>
            </w:r>
          </w:p>
        </w:tc>
        <w:tc>
          <w:tcPr>
            <w:tcW w:w="804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57" w:type="dxa"/>
            <w:tcBorders/>
            <w:vAlign w:val="center"/>
          </w:tcPr>
          <w:p>
            <w:pPr>
              <w:pStyle w:val="TableContents"/>
              <w:bidi w:val="0"/>
              <w:spacing w:before="0" w:after="283"/>
              <w:jc w:val="left"/>
              <w:rPr/>
            </w:pPr>
            <w:r>
              <w:rPr/>
              <w:t>11</w:t>
            </w:r>
          </w:p>
        </w:tc>
        <w:tc>
          <w:tcPr>
            <w:tcW w:w="804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4.5 % </w:t>
            </w:r>
          </w:p>
        </w:tc>
      </w:tr>
      <w:tr>
        <w:trPr/>
        <w:tc>
          <w:tcPr>
            <w:tcW w:w="2157" w:type="dxa"/>
            <w:tcBorders/>
            <w:vAlign w:val="center"/>
          </w:tcPr>
          <w:p>
            <w:pPr>
              <w:pStyle w:val="TableContents"/>
              <w:bidi w:val="0"/>
              <w:spacing w:before="0" w:after="283"/>
              <w:jc w:val="left"/>
              <w:rPr/>
            </w:pPr>
            <w:r>
              <w:rPr/>
              <w:t>12</w:t>
            </w:r>
          </w:p>
        </w:tc>
        <w:tc>
          <w:tcPr>
            <w:tcW w:w="804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7"/>
        <w:gridCol w:w="9073"/>
        <w:gridCol w:w="155"/>
      </w:tblGrid>
      <w:tr>
        <w:trPr/>
        <w:tc>
          <w:tcPr>
            <w:tcW w:w="977" w:type="dxa"/>
            <w:tcBorders/>
            <w:vAlign w:val="center"/>
          </w:tcPr>
          <w:p>
            <w:pPr>
              <w:pStyle w:val="TableContents"/>
              <w:bidi w:val="0"/>
              <w:spacing w:before="0" w:after="283"/>
              <w:jc w:val="left"/>
              <w:rPr/>
            </w:pPr>
            <w:r>
              <w:rPr/>
              <w:t>Item 1.</w:t>
            </w:r>
          </w:p>
        </w:tc>
        <w:tc>
          <w:tcPr>
            <w:tcW w:w="907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(a)</w:t>
            </w:r>
          </w:p>
        </w:tc>
        <w:tc>
          <w:tcPr>
            <w:tcW w:w="9073" w:type="dxa"/>
            <w:tcBorders/>
            <w:vAlign w:val="center"/>
          </w:tcPr>
          <w:p>
            <w:pPr>
              <w:pStyle w:val="TableContents"/>
              <w:bidi w:val="0"/>
              <w:jc w:val="left"/>
              <w:rPr/>
            </w:pPr>
            <w:r>
              <w:rPr/>
              <w:t xml:space="preserve">Name of issuer: </w:t>
            </w:r>
          </w:p>
          <w:p>
            <w:pPr>
              <w:pStyle w:val="TableContents"/>
              <w:bidi w:val="0"/>
              <w:spacing w:before="0" w:after="0"/>
              <w:jc w:val="left"/>
              <w:rPr/>
            </w:pPr>
            <w:r>
              <w:rPr/>
              <w:t>WINNEBAGO INDUSTRIES, INC.</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(b)</w:t>
            </w:r>
          </w:p>
        </w:tc>
        <w:tc>
          <w:tcPr>
            <w:tcW w:w="907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13200 PIONEER TRAIL, EDEN PRAIRIE, MN, 55347</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Item 2.</w:t>
            </w:r>
          </w:p>
        </w:tc>
        <w:tc>
          <w:tcPr>
            <w:tcW w:w="907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(a)</w:t>
            </w:r>
          </w:p>
        </w:tc>
        <w:tc>
          <w:tcPr>
            <w:tcW w:w="9073" w:type="dxa"/>
            <w:tcBorders/>
            <w:vAlign w:val="center"/>
          </w:tcPr>
          <w:p>
            <w:pPr>
              <w:pStyle w:val="TableContents"/>
              <w:bidi w:val="0"/>
              <w:jc w:val="left"/>
              <w:rPr/>
            </w:pPr>
            <w:r>
              <w:rPr/>
              <w:t xml:space="preserve">Name of person filing: </w:t>
            </w:r>
          </w:p>
          <w:p>
            <w:pPr>
              <w:pStyle w:val="TableContents"/>
              <w:bidi w:val="0"/>
              <w:spacing w:before="0" w:after="0"/>
              <w:jc w:val="left"/>
              <w:rPr/>
            </w:pPr>
            <w:r>
              <w:rPr/>
              <w:t>Cooke &amp; Bieler L.P.</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(b)</w:t>
            </w:r>
          </w:p>
        </w:tc>
        <w:tc>
          <w:tcPr>
            <w:tcW w:w="907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Two Commerce Square 2001 Market Street, Suite 4000 Philadelphia, PA 19103</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(c)</w:t>
            </w:r>
          </w:p>
        </w:tc>
        <w:tc>
          <w:tcPr>
            <w:tcW w:w="9073" w:type="dxa"/>
            <w:tcBorders/>
            <w:vAlign w:val="center"/>
          </w:tcPr>
          <w:p>
            <w:pPr>
              <w:pStyle w:val="TableContents"/>
              <w:bidi w:val="0"/>
              <w:jc w:val="left"/>
              <w:rPr/>
            </w:pPr>
            <w:r>
              <w:rPr/>
              <w:t xml:space="preserve">Citizenship: </w:t>
            </w:r>
          </w:p>
          <w:p>
            <w:pPr>
              <w:pStyle w:val="TableContents"/>
              <w:bidi w:val="0"/>
              <w:spacing w:before="0" w:after="0"/>
              <w:jc w:val="left"/>
              <w:rPr/>
            </w:pPr>
            <w:r>
              <w:rPr/>
              <w:t>Pennsylvania</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(d)</w:t>
            </w:r>
          </w:p>
        </w:tc>
        <w:tc>
          <w:tcPr>
            <w:tcW w:w="907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$0.50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(e)</w:t>
            </w:r>
          </w:p>
        </w:tc>
        <w:tc>
          <w:tcPr>
            <w:tcW w:w="907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Item 3.</w:t>
            </w:r>
          </w:p>
        </w:tc>
        <w:tc>
          <w:tcPr>
            <w:tcW w:w="907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(a)</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(b)</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(c)</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(d)</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(e)</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(f)</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(g)</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(h)</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(i)</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(j)</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(k)</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 </w:t>
            </w:r>
          </w:p>
        </w:tc>
        <w:tc>
          <w:tcPr>
            <w:tcW w:w="9228" w:type="dxa"/>
            <w:gridSpan w:val="2"/>
            <w:tcBorders/>
            <w:vAlign w:val="center"/>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Item 4.</w:t>
            </w:r>
          </w:p>
        </w:tc>
        <w:tc>
          <w:tcPr>
            <w:tcW w:w="907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(a)</w:t>
            </w:r>
          </w:p>
        </w:tc>
        <w:tc>
          <w:tcPr>
            <w:tcW w:w="907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1,276,663</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(b)</w:t>
            </w:r>
          </w:p>
        </w:tc>
        <w:tc>
          <w:tcPr>
            <w:tcW w:w="907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4.5%  %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(c)</w:t>
            </w:r>
          </w:p>
        </w:tc>
        <w:tc>
          <w:tcPr>
            <w:tcW w:w="907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940,649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1,276,663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Item 5.</w:t>
            </w:r>
          </w:p>
        </w:tc>
        <w:tc>
          <w:tcPr>
            <w:tcW w:w="907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Item 6.</w:t>
            </w:r>
          </w:p>
        </w:tc>
        <w:tc>
          <w:tcPr>
            <w:tcW w:w="907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Item 7.</w:t>
            </w:r>
          </w:p>
        </w:tc>
        <w:tc>
          <w:tcPr>
            <w:tcW w:w="907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Item 8.</w:t>
            </w:r>
          </w:p>
        </w:tc>
        <w:tc>
          <w:tcPr>
            <w:tcW w:w="907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Item 9.</w:t>
            </w:r>
          </w:p>
        </w:tc>
        <w:tc>
          <w:tcPr>
            <w:tcW w:w="907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500" w:type="dxa"/>
        <w:jc w:val="left"/>
        <w:tblInd w:w="0" w:type="dxa"/>
        <w:tblLayout w:type="fixed"/>
        <w:tblCellMar>
          <w:top w:w="28" w:type="dxa"/>
          <w:left w:w="28" w:type="dxa"/>
          <w:bottom w:w="28" w:type="dxa"/>
          <w:right w:w="28" w:type="dxa"/>
        </w:tblCellMar>
      </w:tblPr>
      <w:tblGrid>
        <w:gridCol w:w="2250"/>
        <w:gridCol w:w="2250"/>
      </w:tblGrid>
      <w:tr>
        <w:trPr/>
        <w:tc>
          <w:tcPr>
            <w:tcW w:w="2250" w:type="dxa"/>
            <w:tcBorders/>
            <w:vAlign w:val="center"/>
          </w:tcPr>
          <w:p>
            <w:pPr>
              <w:pStyle w:val="TableContents"/>
              <w:bidi w:val="0"/>
              <w:spacing w:before="0" w:after="0"/>
              <w:jc w:val="left"/>
              <w:rPr/>
            </w:pPr>
            <w:r>
              <w:rPr/>
              <w:t> </w:t>
            </w:r>
          </w:p>
          <w:tbl>
            <w:tblPr>
              <w:tblW w:w="2131" w:type="dxa"/>
              <w:jc w:val="left"/>
              <w:tblInd w:w="0" w:type="dxa"/>
              <w:tblLayout w:type="fixed"/>
              <w:tblCellMar>
                <w:top w:w="28" w:type="dxa"/>
                <w:left w:w="28" w:type="dxa"/>
                <w:bottom w:w="28" w:type="dxa"/>
                <w:right w:w="28" w:type="dxa"/>
              </w:tblCellMar>
            </w:tblPr>
            <w:tblGrid>
              <w:gridCol w:w="2131"/>
            </w:tblGrid>
            <w:tr>
              <w:trPr/>
              <w:tc>
                <w:tcPr>
                  <w:tcW w:w="2131" w:type="dxa"/>
                  <w:tcBorders/>
                  <w:vAlign w:val="center"/>
                </w:tcPr>
                <w:p>
                  <w:pPr>
                    <w:pStyle w:val="TableContents"/>
                    <w:bidi w:val="0"/>
                    <w:spacing w:before="0" w:after="0"/>
                    <w:jc w:val="left"/>
                    <w:rPr/>
                  </w:pPr>
                  <w:r>
                    <w:rPr/>
                    <w:t>Cooke &amp; Bieler L.P.</w:t>
                  </w:r>
                </w:p>
              </w:tc>
            </w:tr>
          </w:tbl>
          <w:p>
            <w:pPr>
              <w:pStyle w:val="TableContents"/>
              <w:bidi w:val="0"/>
              <w:spacing w:before="0" w:after="283"/>
              <w:jc w:val="left"/>
              <w:rPr/>
            </w:pPr>
            <w:r>
              <w:rPr/>
            </w:r>
          </w:p>
        </w:tc>
        <w:tc>
          <w:tcPr>
            <w:tcW w:w="22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5"/>
        <w:gridCol w:w="4260"/>
      </w:tblGrid>
      <w:tr>
        <w:trPr/>
        <w:tc>
          <w:tcPr>
            <w:tcW w:w="59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Linda N. Perna</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Chief Compliance Officer</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2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743</Words>
  <Characters>3814</Characters>
  <CharactersWithSpaces>4552</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