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BOGART STACY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4,297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L.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953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and 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634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2019-12-19T17:00:01Z</dcterms:created>
  <dcterms:modified xsi:type="dcterms:W3CDTF">2019-12-19T17:00:01Z</dcterms:modified>
</cp:coreProperties>
</file>