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Pack Michael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WGO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1,995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1,995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Granted under the Winnebago Industries, Inc. 2019 Omnibus Incentive Plan. The restricted stock units vest one year from date of grant.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Stacy L. Bogart, Attorney-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8096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2025-01-10T08:47:11Z</dcterms:created>
  <dcterms:modified xsi:type="dcterms:W3CDTF">2025-01-10T08:47:11Z</dcterms:modified>
</cp:coreProperties>
</file>